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30" w:rsidRPr="006868D5" w:rsidRDefault="007000BA">
      <w:pPr>
        <w:jc w:val="center"/>
        <w:rPr>
          <w:rFonts w:ascii="微软雅黑" w:eastAsia="微软雅黑" w:hAnsi="微软雅黑"/>
          <w:b/>
          <w:sz w:val="48"/>
          <w:szCs w:val="48"/>
        </w:rPr>
      </w:pPr>
      <w:r w:rsidRPr="006868D5">
        <w:rPr>
          <w:rFonts w:ascii="微软雅黑" w:eastAsia="微软雅黑" w:hAnsi="微软雅黑" w:hint="eastAsia"/>
          <w:b/>
          <w:sz w:val="48"/>
          <w:szCs w:val="48"/>
        </w:rPr>
        <w:t>申请律师执业实习人员面试</w:t>
      </w:r>
    </w:p>
    <w:p w:rsidR="00360430" w:rsidRPr="006868D5" w:rsidRDefault="007000BA">
      <w:pPr>
        <w:jc w:val="center"/>
        <w:rPr>
          <w:rFonts w:ascii="微软雅黑" w:eastAsia="微软雅黑" w:hAnsi="微软雅黑"/>
          <w:b/>
          <w:sz w:val="48"/>
          <w:szCs w:val="48"/>
        </w:rPr>
      </w:pPr>
      <w:r w:rsidRPr="006868D5">
        <w:rPr>
          <w:rFonts w:ascii="微软雅黑" w:eastAsia="微软雅黑" w:hAnsi="微软雅黑" w:hint="eastAsia"/>
          <w:b/>
          <w:sz w:val="48"/>
          <w:szCs w:val="48"/>
        </w:rPr>
        <w:t>考核题目范围</w:t>
      </w:r>
    </w:p>
    <w:p w:rsidR="00360430" w:rsidRPr="006868D5" w:rsidRDefault="007000BA">
      <w:pPr>
        <w:ind w:firstLineChars="250" w:firstLine="803"/>
        <w:rPr>
          <w:rFonts w:asciiTheme="minorEastAsia" w:hAnsiTheme="minorEastAsia"/>
          <w:b/>
          <w:sz w:val="32"/>
          <w:szCs w:val="32"/>
        </w:rPr>
      </w:pPr>
      <w:r w:rsidRPr="006868D5">
        <w:rPr>
          <w:rFonts w:asciiTheme="minorEastAsia" w:hAnsiTheme="minorEastAsia" w:hint="eastAsia"/>
          <w:b/>
          <w:sz w:val="32"/>
          <w:szCs w:val="32"/>
        </w:rPr>
        <w:t>考核范围：</w:t>
      </w:r>
    </w:p>
    <w:p w:rsidR="00360430" w:rsidRPr="006868D5" w:rsidRDefault="007000BA">
      <w:pPr>
        <w:ind w:firstLineChars="250" w:firstLine="700"/>
        <w:rPr>
          <w:rFonts w:asciiTheme="minorEastAsia" w:hAnsiTheme="minorEastAsia"/>
          <w:sz w:val="28"/>
        </w:rPr>
      </w:pPr>
      <w:r w:rsidRPr="006868D5">
        <w:rPr>
          <w:rFonts w:asciiTheme="minorEastAsia" w:hAnsiTheme="minorEastAsia" w:hint="eastAsia"/>
          <w:sz w:val="28"/>
        </w:rPr>
        <w:t>《宪法》；</w:t>
      </w:r>
    </w:p>
    <w:p w:rsidR="00360430" w:rsidRPr="006868D5" w:rsidRDefault="007000BA">
      <w:pPr>
        <w:ind w:firstLineChars="250" w:firstLine="700"/>
        <w:rPr>
          <w:rFonts w:asciiTheme="minorEastAsia" w:hAnsiTheme="minorEastAsia"/>
          <w:sz w:val="28"/>
        </w:rPr>
      </w:pPr>
      <w:r w:rsidRPr="006868D5">
        <w:rPr>
          <w:rFonts w:asciiTheme="minorEastAsia" w:hAnsiTheme="minorEastAsia" w:hint="eastAsia"/>
          <w:sz w:val="28"/>
        </w:rPr>
        <w:t>《律师法》；</w:t>
      </w:r>
    </w:p>
    <w:p w:rsidR="00360430" w:rsidRPr="006868D5" w:rsidRDefault="007000BA">
      <w:pPr>
        <w:ind w:firstLineChars="250" w:firstLine="700"/>
        <w:rPr>
          <w:rFonts w:asciiTheme="minorEastAsia" w:hAnsiTheme="minorEastAsia"/>
          <w:sz w:val="28"/>
        </w:rPr>
      </w:pPr>
      <w:r w:rsidRPr="006868D5">
        <w:rPr>
          <w:rFonts w:asciiTheme="minorEastAsia" w:hAnsiTheme="minorEastAsia" w:hint="eastAsia"/>
          <w:sz w:val="28"/>
        </w:rPr>
        <w:t>《律师执业管理办法》；</w:t>
      </w:r>
    </w:p>
    <w:p w:rsidR="00360430" w:rsidRPr="006868D5" w:rsidRDefault="007000BA">
      <w:pPr>
        <w:ind w:firstLineChars="250" w:firstLine="700"/>
        <w:rPr>
          <w:rFonts w:asciiTheme="minorEastAsia" w:hAnsiTheme="minorEastAsia"/>
          <w:sz w:val="28"/>
        </w:rPr>
      </w:pPr>
      <w:r w:rsidRPr="006868D5">
        <w:rPr>
          <w:rFonts w:asciiTheme="minorEastAsia" w:hAnsiTheme="minorEastAsia" w:hint="eastAsia"/>
          <w:sz w:val="28"/>
        </w:rPr>
        <w:t>《律师和律师事务所违法行为处罚办法》；</w:t>
      </w:r>
    </w:p>
    <w:p w:rsidR="00360430" w:rsidRPr="006868D5" w:rsidRDefault="007000BA">
      <w:pPr>
        <w:ind w:firstLineChars="250" w:firstLine="700"/>
        <w:rPr>
          <w:rFonts w:asciiTheme="minorEastAsia" w:hAnsiTheme="minorEastAsia"/>
          <w:sz w:val="28"/>
        </w:rPr>
      </w:pPr>
      <w:r w:rsidRPr="006868D5">
        <w:rPr>
          <w:rFonts w:asciiTheme="minorEastAsia" w:hAnsiTheme="minorEastAsia" w:hint="eastAsia"/>
          <w:sz w:val="28"/>
        </w:rPr>
        <w:t>《律师事务所管理办法》；</w:t>
      </w:r>
    </w:p>
    <w:p w:rsidR="00360430" w:rsidRPr="006868D5" w:rsidRDefault="007000BA">
      <w:pPr>
        <w:ind w:firstLineChars="250" w:firstLine="700"/>
        <w:rPr>
          <w:rFonts w:asciiTheme="minorEastAsia" w:hAnsiTheme="minorEastAsia"/>
          <w:sz w:val="28"/>
        </w:rPr>
      </w:pPr>
      <w:r w:rsidRPr="006868D5">
        <w:rPr>
          <w:rFonts w:asciiTheme="minorEastAsia" w:hAnsiTheme="minorEastAsia" w:hint="eastAsia"/>
          <w:sz w:val="28"/>
        </w:rPr>
        <w:t>《律师和律师事务所执业证书管理办法》；</w:t>
      </w:r>
    </w:p>
    <w:p w:rsidR="00360430" w:rsidRPr="006868D5" w:rsidRDefault="007000BA">
      <w:pPr>
        <w:ind w:firstLineChars="250" w:firstLine="700"/>
        <w:rPr>
          <w:rFonts w:asciiTheme="minorEastAsia" w:hAnsiTheme="minorEastAsia"/>
          <w:sz w:val="28"/>
        </w:rPr>
      </w:pPr>
      <w:r w:rsidRPr="006868D5">
        <w:rPr>
          <w:rFonts w:asciiTheme="minorEastAsia" w:hAnsiTheme="minorEastAsia" w:hint="eastAsia"/>
          <w:sz w:val="28"/>
        </w:rPr>
        <w:t>《律师宣誓誓词》；</w:t>
      </w:r>
    </w:p>
    <w:p w:rsidR="00360430" w:rsidRPr="006868D5" w:rsidRDefault="007000BA">
      <w:pPr>
        <w:ind w:firstLineChars="250" w:firstLine="700"/>
        <w:rPr>
          <w:rFonts w:asciiTheme="minorEastAsia" w:hAnsiTheme="minorEastAsia"/>
          <w:sz w:val="28"/>
        </w:rPr>
      </w:pPr>
      <w:r w:rsidRPr="006868D5">
        <w:rPr>
          <w:rFonts w:asciiTheme="minorEastAsia" w:hAnsiTheme="minorEastAsia" w:hint="eastAsia"/>
          <w:sz w:val="28"/>
        </w:rPr>
        <w:t>《律师执业道德基本准则》；</w:t>
      </w:r>
    </w:p>
    <w:p w:rsidR="00360430" w:rsidRPr="006868D5" w:rsidRDefault="007000BA">
      <w:pPr>
        <w:ind w:firstLineChars="250" w:firstLine="700"/>
        <w:rPr>
          <w:rFonts w:asciiTheme="minorEastAsia" w:hAnsiTheme="minorEastAsia"/>
          <w:sz w:val="28"/>
        </w:rPr>
      </w:pPr>
      <w:r w:rsidRPr="006868D5">
        <w:rPr>
          <w:rFonts w:asciiTheme="minorEastAsia" w:hAnsiTheme="minorEastAsia" w:hint="eastAsia"/>
          <w:sz w:val="28"/>
        </w:rPr>
        <w:t>《律师执业行为规范》；</w:t>
      </w:r>
    </w:p>
    <w:p w:rsidR="00360430" w:rsidRPr="006868D5" w:rsidRDefault="007000BA">
      <w:pPr>
        <w:ind w:firstLineChars="250" w:firstLine="700"/>
        <w:rPr>
          <w:rFonts w:asciiTheme="minorEastAsia" w:hAnsiTheme="minorEastAsia"/>
          <w:sz w:val="28"/>
        </w:rPr>
      </w:pPr>
      <w:r w:rsidRPr="006868D5">
        <w:rPr>
          <w:rFonts w:asciiTheme="minorEastAsia" w:hAnsiTheme="minorEastAsia" w:hint="eastAsia"/>
          <w:sz w:val="28"/>
        </w:rPr>
        <w:t>《律师职业道德和执业纪律规范》；</w:t>
      </w:r>
    </w:p>
    <w:p w:rsidR="00360430" w:rsidRPr="006868D5" w:rsidRDefault="007000BA">
      <w:pPr>
        <w:ind w:firstLineChars="250" w:firstLine="700"/>
        <w:rPr>
          <w:rFonts w:asciiTheme="minorEastAsia" w:hAnsiTheme="minorEastAsia"/>
          <w:sz w:val="28"/>
        </w:rPr>
      </w:pPr>
      <w:r w:rsidRPr="006868D5">
        <w:rPr>
          <w:rFonts w:asciiTheme="minorEastAsia" w:hAnsiTheme="minorEastAsia" w:hint="eastAsia"/>
          <w:sz w:val="28"/>
        </w:rPr>
        <w:t>《律师协会会员违规行为处分规则(试行)》；</w:t>
      </w:r>
    </w:p>
    <w:p w:rsidR="00360430" w:rsidRPr="006868D5" w:rsidRDefault="007000BA">
      <w:pPr>
        <w:ind w:firstLineChars="250" w:firstLine="700"/>
        <w:rPr>
          <w:rFonts w:asciiTheme="minorEastAsia" w:hAnsiTheme="minorEastAsia"/>
          <w:sz w:val="28"/>
        </w:rPr>
      </w:pPr>
      <w:r w:rsidRPr="006868D5">
        <w:rPr>
          <w:rFonts w:asciiTheme="minorEastAsia" w:hAnsiTheme="minorEastAsia" w:hint="eastAsia"/>
          <w:sz w:val="28"/>
        </w:rPr>
        <w:t>《中共中央关于全面推进依法治国若干重大问题的决定》；</w:t>
      </w:r>
    </w:p>
    <w:p w:rsidR="00360430" w:rsidRPr="006868D5" w:rsidRDefault="007000BA">
      <w:pPr>
        <w:ind w:firstLineChars="250" w:firstLine="700"/>
        <w:rPr>
          <w:rFonts w:asciiTheme="minorEastAsia" w:hAnsiTheme="minorEastAsia"/>
          <w:sz w:val="28"/>
        </w:rPr>
      </w:pPr>
      <w:r w:rsidRPr="006868D5">
        <w:rPr>
          <w:rFonts w:asciiTheme="minorEastAsia" w:hAnsiTheme="minorEastAsia" w:hint="eastAsia"/>
          <w:sz w:val="28"/>
        </w:rPr>
        <w:t>省司法厅《关于律师事务所办理重大法律事务的监督指导意见》；</w:t>
      </w:r>
    </w:p>
    <w:p w:rsidR="00360430" w:rsidRPr="006868D5" w:rsidRDefault="007000BA">
      <w:pPr>
        <w:ind w:firstLineChars="200" w:firstLine="560"/>
        <w:rPr>
          <w:rFonts w:asciiTheme="minorEastAsia" w:hAnsiTheme="minorEastAsia"/>
          <w:sz w:val="28"/>
        </w:rPr>
      </w:pPr>
      <w:r w:rsidRPr="006868D5">
        <w:rPr>
          <w:rFonts w:asciiTheme="minorEastAsia" w:hAnsiTheme="minorEastAsia" w:hint="eastAsia"/>
          <w:sz w:val="28"/>
        </w:rPr>
        <w:t>“中共中央关于律师工作的一系列重要论述”；</w:t>
      </w:r>
    </w:p>
    <w:p w:rsidR="00360430" w:rsidRPr="006868D5" w:rsidRDefault="007000BA">
      <w:pPr>
        <w:ind w:firstLineChars="200" w:firstLine="640"/>
        <w:rPr>
          <w:sz w:val="32"/>
          <w:szCs w:val="32"/>
        </w:rPr>
      </w:pPr>
      <w:r w:rsidRPr="006868D5">
        <w:rPr>
          <w:rFonts w:hint="eastAsia"/>
          <w:sz w:val="32"/>
          <w:szCs w:val="32"/>
        </w:rPr>
        <w:t>“法律实务相关知识”。</w:t>
      </w:r>
    </w:p>
    <w:p w:rsidR="00360430" w:rsidRPr="006868D5" w:rsidRDefault="007000BA">
      <w:pPr>
        <w:ind w:leftChars="250" w:left="685" w:hangingChars="50" w:hanging="160"/>
        <w:rPr>
          <w:sz w:val="32"/>
          <w:szCs w:val="32"/>
        </w:rPr>
      </w:pPr>
      <w:r w:rsidRPr="006868D5">
        <w:rPr>
          <w:rFonts w:hint="eastAsia"/>
          <w:sz w:val="32"/>
          <w:szCs w:val="32"/>
        </w:rPr>
        <w:t>“</w:t>
      </w:r>
      <w:r w:rsidRPr="006868D5">
        <w:rPr>
          <w:rFonts w:hint="eastAsia"/>
          <w:sz w:val="32"/>
          <w:szCs w:val="32"/>
        </w:rPr>
        <w:t>2017</w:t>
      </w:r>
      <w:r w:rsidRPr="006868D5">
        <w:rPr>
          <w:rFonts w:hint="eastAsia"/>
          <w:sz w:val="32"/>
          <w:szCs w:val="32"/>
        </w:rPr>
        <w:t>年</w:t>
      </w:r>
      <w:r w:rsidRPr="006868D5">
        <w:rPr>
          <w:rFonts w:hint="eastAsia"/>
          <w:sz w:val="32"/>
          <w:szCs w:val="32"/>
        </w:rPr>
        <w:t>10</w:t>
      </w:r>
      <w:r w:rsidRPr="006868D5">
        <w:rPr>
          <w:rFonts w:hint="eastAsia"/>
          <w:sz w:val="32"/>
          <w:szCs w:val="32"/>
        </w:rPr>
        <w:t>月</w:t>
      </w:r>
      <w:r w:rsidRPr="006868D5">
        <w:rPr>
          <w:rFonts w:hint="eastAsia"/>
          <w:sz w:val="32"/>
          <w:szCs w:val="32"/>
        </w:rPr>
        <w:t>18</w:t>
      </w:r>
      <w:r w:rsidRPr="006868D5">
        <w:rPr>
          <w:rFonts w:hint="eastAsia"/>
          <w:sz w:val="32"/>
          <w:szCs w:val="32"/>
        </w:rPr>
        <w:t>日习近平在中国共产党第十九次全国代表大会上的报告”</w:t>
      </w:r>
    </w:p>
    <w:p w:rsidR="003E0548" w:rsidRPr="006868D5" w:rsidRDefault="003E0548">
      <w:pPr>
        <w:ind w:leftChars="250" w:left="685" w:hangingChars="50" w:hanging="160"/>
        <w:rPr>
          <w:sz w:val="32"/>
          <w:szCs w:val="32"/>
        </w:rPr>
      </w:pPr>
    </w:p>
    <w:p w:rsidR="00360430" w:rsidRPr="006868D5" w:rsidRDefault="00360430">
      <w:pPr>
        <w:rPr>
          <w:b/>
          <w:bCs/>
          <w:sz w:val="32"/>
          <w:szCs w:val="32"/>
        </w:rPr>
      </w:pPr>
    </w:p>
    <w:p w:rsidR="00360430" w:rsidRPr="006868D5" w:rsidRDefault="007000BA">
      <w:pPr>
        <w:jc w:val="center"/>
        <w:rPr>
          <w:rFonts w:ascii="微软雅黑" w:eastAsia="微软雅黑" w:hAnsi="微软雅黑"/>
          <w:b/>
          <w:sz w:val="40"/>
          <w:szCs w:val="36"/>
        </w:rPr>
      </w:pPr>
      <w:r w:rsidRPr="006868D5">
        <w:rPr>
          <w:rFonts w:ascii="微软雅黑" w:eastAsia="微软雅黑" w:hAnsi="微软雅黑" w:hint="eastAsia"/>
          <w:b/>
          <w:bCs/>
          <w:sz w:val="40"/>
          <w:szCs w:val="36"/>
        </w:rPr>
        <w:lastRenderedPageBreak/>
        <w:t xml:space="preserve"> </w:t>
      </w:r>
      <w:r w:rsidRPr="006868D5">
        <w:rPr>
          <w:rFonts w:ascii="微软雅黑" w:eastAsia="微软雅黑" w:hAnsi="微软雅黑" w:hint="eastAsia"/>
          <w:b/>
          <w:sz w:val="40"/>
          <w:szCs w:val="36"/>
        </w:rPr>
        <w:t>申请律师执业人员实习面试考核参考题目</w:t>
      </w:r>
    </w:p>
    <w:p w:rsidR="00360430" w:rsidRPr="006868D5" w:rsidRDefault="007000BA">
      <w:pPr>
        <w:jc w:val="center"/>
        <w:rPr>
          <w:rFonts w:ascii="楷体_GB2312" w:eastAsia="楷体_GB2312"/>
          <w:sz w:val="28"/>
          <w:szCs w:val="28"/>
        </w:rPr>
      </w:pPr>
      <w:r w:rsidRPr="006868D5">
        <w:rPr>
          <w:rFonts w:ascii="楷体_GB2312" w:eastAsia="楷体_GB2312" w:hint="eastAsia"/>
          <w:sz w:val="28"/>
          <w:szCs w:val="28"/>
        </w:rPr>
        <w:t>（仅供聊城市申请律师执业人员参考）</w:t>
      </w:r>
    </w:p>
    <w:p w:rsidR="00360430" w:rsidRPr="006868D5" w:rsidRDefault="00360430">
      <w:pPr>
        <w:ind w:firstLine="560"/>
        <w:rPr>
          <w:rFonts w:asciiTheme="minorEastAsia" w:hAnsiTheme="minorEastAsia" w:cstheme="minorEastAsia"/>
          <w:b/>
          <w:bCs/>
          <w:sz w:val="24"/>
        </w:rPr>
      </w:pPr>
    </w:p>
    <w:p w:rsidR="00360430" w:rsidRPr="006868D5" w:rsidRDefault="007000BA" w:rsidP="000827B8">
      <w:pPr>
        <w:ind w:firstLineChars="750" w:firstLine="2700"/>
        <w:rPr>
          <w:rFonts w:ascii="微软雅黑" w:eastAsia="微软雅黑" w:hAnsi="微软雅黑" w:cstheme="minorEastAsia"/>
          <w:b/>
          <w:bCs/>
          <w:sz w:val="36"/>
          <w:szCs w:val="36"/>
        </w:rPr>
      </w:pPr>
      <w:r w:rsidRPr="006868D5">
        <w:rPr>
          <w:rFonts w:ascii="微软雅黑" w:eastAsia="微软雅黑" w:hAnsi="微软雅黑" w:cstheme="minorEastAsia" w:hint="eastAsia"/>
          <w:b/>
          <w:bCs/>
          <w:sz w:val="36"/>
          <w:szCs w:val="36"/>
        </w:rPr>
        <w:t>一、政 治 素 质 方 面</w:t>
      </w:r>
    </w:p>
    <w:p w:rsidR="00360430" w:rsidRPr="006868D5" w:rsidRDefault="007000BA">
      <w:pPr>
        <w:spacing w:line="360" w:lineRule="auto"/>
        <w:ind w:firstLineChars="200" w:firstLine="723"/>
        <w:rPr>
          <w:rFonts w:asciiTheme="minorEastAsia" w:hAnsiTheme="minorEastAsia"/>
          <w:b/>
          <w:bCs/>
          <w:sz w:val="36"/>
        </w:rPr>
      </w:pPr>
      <w:r w:rsidRPr="006868D5">
        <w:rPr>
          <w:rFonts w:asciiTheme="minorEastAsia" w:hAnsiTheme="minorEastAsia" w:hint="eastAsia"/>
          <w:b/>
          <w:bCs/>
          <w:sz w:val="36"/>
        </w:rPr>
        <w:t>【简单组合】</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1、中国特色社会主义进入新时代，我国社会主要矛盾是什么？</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中国特色社会主义进入新时代，我国社会主要矛盾已经转化为人民日益增长的美好生活需要和不平衡不充分的发展之间的矛盾。</w:t>
      </w:r>
    </w:p>
    <w:p w:rsidR="00360430" w:rsidRPr="006868D5" w:rsidRDefault="007000BA">
      <w:pPr>
        <w:spacing w:line="360" w:lineRule="auto"/>
        <w:ind w:firstLineChars="250" w:firstLine="602"/>
        <w:rPr>
          <w:rFonts w:asciiTheme="minorEastAsia" w:hAnsiTheme="minorEastAsia"/>
          <w:b/>
          <w:bCs/>
          <w:sz w:val="24"/>
        </w:rPr>
      </w:pPr>
      <w:r w:rsidRPr="006868D5">
        <w:rPr>
          <w:rFonts w:asciiTheme="minorEastAsia" w:hAnsiTheme="minorEastAsia" w:hint="eastAsia"/>
          <w:b/>
          <w:bCs/>
          <w:sz w:val="24"/>
        </w:rPr>
        <w:t>2、解决历史遗留的香港、澳门问题的最佳方案，也是香港、澳门回归后保持长期繁荣稳定的最佳制度是什么？两岸关系的政治基础是什么？</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答：“一国两制”。  一个中国原则</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3、中国共产党人的初心和使命是什么？</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中国共产党人的初心和使命，就是为中国人民谋幸福，为中华民族谋复兴。</w:t>
      </w:r>
    </w:p>
    <w:p w:rsidR="00360430" w:rsidRPr="006868D5" w:rsidRDefault="007000BA">
      <w:pPr>
        <w:spacing w:line="360" w:lineRule="auto"/>
        <w:ind w:firstLineChars="200" w:firstLine="482"/>
        <w:rPr>
          <w:rFonts w:asciiTheme="minorEastAsia" w:hAnsiTheme="minorEastAsia"/>
          <w:b/>
          <w:sz w:val="24"/>
        </w:rPr>
      </w:pPr>
      <w:r w:rsidRPr="006868D5">
        <w:rPr>
          <w:rFonts w:asciiTheme="minorEastAsia" w:hAnsiTheme="minorEastAsia" w:hint="eastAsia"/>
          <w:b/>
          <w:bCs/>
          <w:sz w:val="24"/>
        </w:rPr>
        <w:t>4、十九大报告中，坚决打赢脱贫攻坚战，二〇二〇年实现的目标？</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确保到二〇二〇年我国现行标准下农村贫困人口实现脱贫，贫困县全部摘帽，解决区域性整体贫困，做到脱真贫、真脱贫。</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5、十九大报告提出的第一个阶段奋斗目标中，在关于法治的哪三个方面基本建成？</w:t>
      </w:r>
    </w:p>
    <w:p w:rsidR="00360430" w:rsidRPr="006868D5" w:rsidRDefault="007000BA">
      <w:pPr>
        <w:spacing w:line="360" w:lineRule="auto"/>
        <w:ind w:firstLineChars="100" w:firstLine="240"/>
        <w:rPr>
          <w:rFonts w:asciiTheme="minorEastAsia" w:hAnsiTheme="minorEastAsia"/>
          <w:sz w:val="24"/>
        </w:rPr>
      </w:pPr>
      <w:r w:rsidRPr="006868D5">
        <w:rPr>
          <w:rFonts w:asciiTheme="minorEastAsia" w:hAnsiTheme="minorEastAsia" w:hint="eastAsia"/>
          <w:sz w:val="24"/>
        </w:rPr>
        <w:t>法治国家、法治政府、法治社会基本建成。</w:t>
      </w:r>
    </w:p>
    <w:p w:rsidR="00360430" w:rsidRPr="006868D5" w:rsidRDefault="007000BA">
      <w:pPr>
        <w:spacing w:line="560" w:lineRule="exact"/>
        <w:ind w:firstLineChars="200" w:firstLine="482"/>
        <w:rPr>
          <w:rFonts w:asciiTheme="minorEastAsia" w:hAnsiTheme="minorEastAsia"/>
          <w:b/>
          <w:sz w:val="24"/>
        </w:rPr>
      </w:pPr>
      <w:r w:rsidRPr="006868D5">
        <w:rPr>
          <w:rFonts w:asciiTheme="minorEastAsia" w:hAnsiTheme="minorEastAsia" w:hint="eastAsia"/>
          <w:b/>
          <w:bCs/>
          <w:sz w:val="24"/>
        </w:rPr>
        <w:t>6、</w:t>
      </w:r>
      <w:r w:rsidRPr="006868D5">
        <w:rPr>
          <w:rFonts w:asciiTheme="minorEastAsia" w:hAnsiTheme="minorEastAsia" w:hint="eastAsia"/>
          <w:b/>
          <w:sz w:val="24"/>
        </w:rPr>
        <w:t>“一乡镇一团队一村居一顾问”基本内容是什么？</w:t>
      </w:r>
    </w:p>
    <w:p w:rsidR="00360430" w:rsidRPr="006868D5" w:rsidRDefault="007000BA">
      <w:pPr>
        <w:spacing w:line="560" w:lineRule="exact"/>
        <w:ind w:firstLineChars="200" w:firstLine="480"/>
        <w:rPr>
          <w:rFonts w:asciiTheme="minorEastAsia" w:hAnsiTheme="minorEastAsia"/>
          <w:bCs/>
          <w:sz w:val="24"/>
        </w:rPr>
      </w:pPr>
      <w:r w:rsidRPr="006868D5">
        <w:rPr>
          <w:rFonts w:asciiTheme="minorEastAsia" w:hAnsiTheme="minorEastAsia"/>
          <w:bCs/>
          <w:sz w:val="24"/>
        </w:rPr>
        <w:t>全市</w:t>
      </w:r>
      <w:r w:rsidRPr="006868D5">
        <w:rPr>
          <w:rFonts w:asciiTheme="minorEastAsia" w:hAnsiTheme="minorEastAsia" w:hint="eastAsia"/>
          <w:bCs/>
          <w:sz w:val="24"/>
        </w:rPr>
        <w:t>每</w:t>
      </w:r>
      <w:r w:rsidRPr="006868D5">
        <w:rPr>
          <w:rFonts w:asciiTheme="minorEastAsia" w:hAnsiTheme="minorEastAsia"/>
          <w:bCs/>
          <w:sz w:val="24"/>
        </w:rPr>
        <w:t>个乡镇（街道）有一支由律师、法律服务工作者组成的法律服务团</w:t>
      </w:r>
      <w:r w:rsidRPr="006868D5">
        <w:rPr>
          <w:rFonts w:asciiTheme="minorEastAsia" w:hAnsiTheme="minorEastAsia" w:hint="eastAsia"/>
          <w:bCs/>
          <w:sz w:val="24"/>
        </w:rPr>
        <w:t>队</w:t>
      </w:r>
      <w:r w:rsidRPr="006868D5">
        <w:rPr>
          <w:rFonts w:asciiTheme="minorEastAsia" w:hAnsiTheme="minorEastAsia"/>
          <w:bCs/>
          <w:sz w:val="24"/>
        </w:rPr>
        <w:t>；</w:t>
      </w:r>
      <w:r w:rsidRPr="006868D5">
        <w:rPr>
          <w:rFonts w:asciiTheme="minorEastAsia" w:hAnsiTheme="minorEastAsia" w:hint="eastAsia"/>
          <w:bCs/>
          <w:sz w:val="24"/>
        </w:rPr>
        <w:t>每</w:t>
      </w:r>
      <w:r w:rsidRPr="006868D5">
        <w:rPr>
          <w:rFonts w:asciiTheme="minorEastAsia" w:hAnsiTheme="minorEastAsia"/>
          <w:bCs/>
          <w:sz w:val="24"/>
        </w:rPr>
        <w:t>个村居（社区）有一名法律服务人员担任</w:t>
      </w:r>
      <w:r w:rsidRPr="006868D5">
        <w:rPr>
          <w:rFonts w:asciiTheme="minorEastAsia" w:hAnsiTheme="minorEastAsia" w:hint="eastAsia"/>
          <w:bCs/>
          <w:sz w:val="24"/>
        </w:rPr>
        <w:t>的</w:t>
      </w:r>
      <w:r w:rsidRPr="006868D5">
        <w:rPr>
          <w:rFonts w:asciiTheme="minorEastAsia" w:hAnsiTheme="minorEastAsia"/>
          <w:bCs/>
          <w:sz w:val="24"/>
        </w:rPr>
        <w:t>法律顾问</w:t>
      </w:r>
      <w:r w:rsidRPr="006868D5">
        <w:rPr>
          <w:rFonts w:asciiTheme="minorEastAsia" w:hAnsiTheme="minorEastAsia" w:hint="eastAsia"/>
          <w:bCs/>
          <w:sz w:val="24"/>
        </w:rPr>
        <w:t>，实现乡镇、村居</w:t>
      </w:r>
      <w:r w:rsidRPr="006868D5">
        <w:rPr>
          <w:rFonts w:asciiTheme="minorEastAsia" w:hAnsiTheme="minorEastAsia" w:hint="eastAsia"/>
          <w:sz w:val="24"/>
        </w:rPr>
        <w:t>基层法律服务全覆盖。</w:t>
      </w:r>
    </w:p>
    <w:p w:rsidR="00360430" w:rsidRPr="006868D5" w:rsidRDefault="00360430">
      <w:pPr>
        <w:spacing w:line="360" w:lineRule="auto"/>
        <w:ind w:firstLineChars="100" w:firstLine="321"/>
        <w:rPr>
          <w:rFonts w:asciiTheme="majorEastAsia" w:eastAsiaTheme="majorEastAsia" w:hAnsiTheme="majorEastAsia" w:cstheme="minorEastAsia"/>
          <w:b/>
          <w:bCs/>
          <w:sz w:val="32"/>
          <w:szCs w:val="32"/>
        </w:rPr>
      </w:pPr>
    </w:p>
    <w:p w:rsidR="00360430" w:rsidRPr="006868D5" w:rsidRDefault="007000BA">
      <w:pPr>
        <w:spacing w:line="360" w:lineRule="auto"/>
        <w:ind w:firstLineChars="100" w:firstLine="321"/>
        <w:rPr>
          <w:rFonts w:asciiTheme="majorEastAsia" w:eastAsiaTheme="majorEastAsia" w:hAnsiTheme="majorEastAsia" w:cstheme="minorEastAsia"/>
          <w:b/>
          <w:bCs/>
          <w:sz w:val="32"/>
          <w:szCs w:val="32"/>
        </w:rPr>
      </w:pPr>
      <w:r w:rsidRPr="006868D5">
        <w:rPr>
          <w:rFonts w:asciiTheme="majorEastAsia" w:eastAsiaTheme="majorEastAsia" w:hAnsiTheme="majorEastAsia" w:cstheme="minorEastAsia" w:hint="eastAsia"/>
          <w:b/>
          <w:bCs/>
          <w:sz w:val="32"/>
          <w:szCs w:val="32"/>
        </w:rPr>
        <w:t>【普通组合】</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1、结合党的十九大报告，简要陈述一下，如何健全人民当家作主制度体系，发展社会主义民主政治？</w:t>
      </w:r>
    </w:p>
    <w:p w:rsidR="00360430" w:rsidRPr="006868D5" w:rsidRDefault="007000BA">
      <w:pPr>
        <w:spacing w:line="360" w:lineRule="auto"/>
        <w:ind w:firstLineChars="200" w:firstLine="440"/>
        <w:rPr>
          <w:rFonts w:asciiTheme="minorEastAsia" w:hAnsiTheme="minorEastAsia"/>
          <w:b/>
          <w:bCs/>
          <w:sz w:val="24"/>
        </w:rPr>
      </w:pPr>
      <w:r w:rsidRPr="006868D5">
        <w:rPr>
          <w:rFonts w:asciiTheme="minorEastAsia" w:hAnsiTheme="minorEastAsia" w:hint="eastAsia"/>
          <w:sz w:val="22"/>
        </w:rPr>
        <w:t>（1）</w:t>
      </w:r>
      <w:r w:rsidRPr="006868D5">
        <w:rPr>
          <w:rFonts w:asciiTheme="minorEastAsia" w:hAnsiTheme="minorEastAsia" w:hint="eastAsia"/>
          <w:sz w:val="24"/>
        </w:rPr>
        <w:t>坚持党的领导、人民当家作主、依法治国有机统一</w:t>
      </w:r>
      <w:r w:rsidRPr="006868D5">
        <w:rPr>
          <w:rFonts w:asciiTheme="minorEastAsia" w:hAnsiTheme="minorEastAsia" w:hint="eastAsia"/>
          <w:sz w:val="22"/>
        </w:rPr>
        <w:t>；</w:t>
      </w:r>
    </w:p>
    <w:p w:rsidR="00360430" w:rsidRPr="006868D5" w:rsidRDefault="007000BA">
      <w:pPr>
        <w:spacing w:line="360" w:lineRule="auto"/>
        <w:ind w:firstLineChars="200" w:firstLine="440"/>
        <w:rPr>
          <w:rFonts w:asciiTheme="minorEastAsia" w:hAnsiTheme="minorEastAsia"/>
          <w:sz w:val="22"/>
        </w:rPr>
      </w:pPr>
      <w:r w:rsidRPr="006868D5">
        <w:rPr>
          <w:rFonts w:asciiTheme="minorEastAsia" w:hAnsiTheme="minorEastAsia" w:hint="eastAsia"/>
          <w:sz w:val="22"/>
        </w:rPr>
        <w:t>（2）</w:t>
      </w:r>
      <w:r w:rsidRPr="006868D5">
        <w:rPr>
          <w:rFonts w:asciiTheme="minorEastAsia" w:hAnsiTheme="minorEastAsia" w:hint="eastAsia"/>
          <w:sz w:val="24"/>
        </w:rPr>
        <w:t>加强人民当家作主制度保障；</w:t>
      </w:r>
    </w:p>
    <w:p w:rsidR="00360430" w:rsidRPr="006868D5" w:rsidRDefault="007000BA">
      <w:pPr>
        <w:spacing w:line="360" w:lineRule="auto"/>
        <w:ind w:firstLineChars="200" w:firstLine="440"/>
        <w:rPr>
          <w:rFonts w:asciiTheme="minorEastAsia" w:hAnsiTheme="minorEastAsia"/>
          <w:sz w:val="22"/>
        </w:rPr>
      </w:pPr>
      <w:r w:rsidRPr="006868D5">
        <w:rPr>
          <w:rFonts w:asciiTheme="minorEastAsia" w:hAnsiTheme="minorEastAsia" w:hint="eastAsia"/>
          <w:sz w:val="22"/>
        </w:rPr>
        <w:lastRenderedPageBreak/>
        <w:t>（3）</w:t>
      </w:r>
      <w:r w:rsidRPr="006868D5">
        <w:rPr>
          <w:rFonts w:asciiTheme="minorEastAsia" w:hAnsiTheme="minorEastAsia" w:hint="eastAsia"/>
          <w:sz w:val="24"/>
        </w:rPr>
        <w:t>发挥社会主义协商民主重要作用；</w:t>
      </w:r>
    </w:p>
    <w:p w:rsidR="00360430" w:rsidRPr="006868D5" w:rsidRDefault="007000BA">
      <w:pPr>
        <w:spacing w:line="360" w:lineRule="auto"/>
        <w:ind w:firstLineChars="200" w:firstLine="440"/>
        <w:rPr>
          <w:rFonts w:asciiTheme="minorEastAsia" w:hAnsiTheme="minorEastAsia"/>
          <w:sz w:val="22"/>
        </w:rPr>
      </w:pPr>
      <w:r w:rsidRPr="006868D5">
        <w:rPr>
          <w:rFonts w:asciiTheme="minorEastAsia" w:hAnsiTheme="minorEastAsia" w:hint="eastAsia"/>
          <w:sz w:val="22"/>
        </w:rPr>
        <w:t>（4）</w:t>
      </w:r>
      <w:r w:rsidRPr="006868D5">
        <w:rPr>
          <w:rFonts w:asciiTheme="minorEastAsia" w:hAnsiTheme="minorEastAsia" w:hint="eastAsia"/>
          <w:sz w:val="24"/>
        </w:rPr>
        <w:t>深化依法治国实践；</w:t>
      </w:r>
    </w:p>
    <w:p w:rsidR="00360430" w:rsidRPr="006868D5" w:rsidRDefault="007000BA">
      <w:pPr>
        <w:spacing w:line="360" w:lineRule="auto"/>
        <w:ind w:firstLineChars="200" w:firstLine="440"/>
        <w:rPr>
          <w:rFonts w:asciiTheme="minorEastAsia" w:hAnsiTheme="minorEastAsia"/>
          <w:sz w:val="22"/>
        </w:rPr>
      </w:pPr>
      <w:r w:rsidRPr="006868D5">
        <w:rPr>
          <w:rFonts w:asciiTheme="minorEastAsia" w:hAnsiTheme="minorEastAsia" w:hint="eastAsia"/>
          <w:sz w:val="22"/>
        </w:rPr>
        <w:t>（5）</w:t>
      </w:r>
      <w:r w:rsidRPr="006868D5">
        <w:rPr>
          <w:rFonts w:asciiTheme="minorEastAsia" w:hAnsiTheme="minorEastAsia" w:hint="eastAsia"/>
          <w:sz w:val="24"/>
        </w:rPr>
        <w:t>深化机构和行政体制改革；</w:t>
      </w:r>
    </w:p>
    <w:p w:rsidR="00360430" w:rsidRPr="006868D5" w:rsidRDefault="007000BA">
      <w:pPr>
        <w:spacing w:line="360" w:lineRule="auto"/>
        <w:ind w:firstLineChars="200" w:firstLine="440"/>
        <w:rPr>
          <w:rFonts w:asciiTheme="minorEastAsia" w:hAnsiTheme="minorEastAsia"/>
          <w:sz w:val="24"/>
        </w:rPr>
      </w:pPr>
      <w:r w:rsidRPr="006868D5">
        <w:rPr>
          <w:rFonts w:asciiTheme="minorEastAsia" w:hAnsiTheme="minorEastAsia" w:hint="eastAsia"/>
          <w:sz w:val="22"/>
        </w:rPr>
        <w:t>（6）</w:t>
      </w:r>
      <w:r w:rsidRPr="006868D5">
        <w:rPr>
          <w:rFonts w:asciiTheme="minorEastAsia" w:hAnsiTheme="minorEastAsia" w:hint="eastAsia"/>
          <w:sz w:val="24"/>
        </w:rPr>
        <w:t>巩固和发展爱国统一战线。</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2、如何不断提高党的执政能力和领导水平？</w:t>
      </w:r>
    </w:p>
    <w:p w:rsidR="00360430" w:rsidRPr="006868D5" w:rsidRDefault="007000BA">
      <w:pPr>
        <w:spacing w:line="360" w:lineRule="auto"/>
        <w:ind w:firstLineChars="200" w:firstLine="440"/>
        <w:rPr>
          <w:rFonts w:asciiTheme="minorEastAsia" w:hAnsiTheme="minorEastAsia"/>
          <w:sz w:val="22"/>
        </w:rPr>
      </w:pPr>
      <w:r w:rsidRPr="006868D5">
        <w:rPr>
          <w:rFonts w:asciiTheme="minorEastAsia" w:hAnsiTheme="minorEastAsia" w:hint="eastAsia"/>
          <w:sz w:val="22"/>
        </w:rPr>
        <w:t>（1）</w:t>
      </w:r>
      <w:r w:rsidRPr="006868D5">
        <w:rPr>
          <w:rFonts w:asciiTheme="minorEastAsia" w:hAnsiTheme="minorEastAsia" w:hint="eastAsia"/>
          <w:sz w:val="24"/>
        </w:rPr>
        <w:t>把党的政治建设摆在首位。</w:t>
      </w:r>
    </w:p>
    <w:p w:rsidR="00360430" w:rsidRPr="006868D5" w:rsidRDefault="007000BA">
      <w:pPr>
        <w:spacing w:line="360" w:lineRule="auto"/>
        <w:ind w:firstLineChars="200" w:firstLine="440"/>
        <w:rPr>
          <w:rFonts w:asciiTheme="minorEastAsia" w:hAnsiTheme="minorEastAsia"/>
          <w:sz w:val="22"/>
        </w:rPr>
      </w:pPr>
      <w:r w:rsidRPr="006868D5">
        <w:rPr>
          <w:rFonts w:asciiTheme="minorEastAsia" w:hAnsiTheme="minorEastAsia" w:hint="eastAsia"/>
          <w:sz w:val="22"/>
        </w:rPr>
        <w:t>（2）</w:t>
      </w:r>
      <w:r w:rsidRPr="006868D5">
        <w:rPr>
          <w:rFonts w:asciiTheme="minorEastAsia" w:hAnsiTheme="minorEastAsia" w:hint="eastAsia"/>
          <w:sz w:val="24"/>
        </w:rPr>
        <w:t>用新时代中国特色社会主义思想武装全党。</w:t>
      </w:r>
    </w:p>
    <w:p w:rsidR="00360430" w:rsidRPr="006868D5" w:rsidRDefault="007000BA">
      <w:pPr>
        <w:spacing w:line="360" w:lineRule="auto"/>
        <w:ind w:firstLineChars="200" w:firstLine="440"/>
        <w:rPr>
          <w:rFonts w:asciiTheme="minorEastAsia" w:hAnsiTheme="minorEastAsia"/>
          <w:sz w:val="22"/>
        </w:rPr>
      </w:pPr>
      <w:r w:rsidRPr="006868D5">
        <w:rPr>
          <w:rFonts w:asciiTheme="minorEastAsia" w:hAnsiTheme="minorEastAsia" w:hint="eastAsia"/>
          <w:sz w:val="22"/>
        </w:rPr>
        <w:t>（3）</w:t>
      </w:r>
      <w:r w:rsidRPr="006868D5">
        <w:rPr>
          <w:rFonts w:asciiTheme="minorEastAsia" w:hAnsiTheme="minorEastAsia" w:hint="eastAsia"/>
          <w:sz w:val="24"/>
        </w:rPr>
        <w:t>建设高素质专业化干部队伍。</w:t>
      </w:r>
    </w:p>
    <w:p w:rsidR="00360430" w:rsidRPr="006868D5" w:rsidRDefault="007000BA">
      <w:pPr>
        <w:spacing w:line="360" w:lineRule="auto"/>
        <w:ind w:firstLineChars="200" w:firstLine="440"/>
        <w:rPr>
          <w:rFonts w:asciiTheme="minorEastAsia" w:hAnsiTheme="minorEastAsia"/>
          <w:sz w:val="22"/>
        </w:rPr>
      </w:pPr>
      <w:r w:rsidRPr="006868D5">
        <w:rPr>
          <w:rFonts w:asciiTheme="minorEastAsia" w:hAnsiTheme="minorEastAsia" w:hint="eastAsia"/>
          <w:sz w:val="22"/>
        </w:rPr>
        <w:t>（4）</w:t>
      </w:r>
      <w:r w:rsidRPr="006868D5">
        <w:rPr>
          <w:rFonts w:asciiTheme="minorEastAsia" w:hAnsiTheme="minorEastAsia" w:hint="eastAsia"/>
          <w:sz w:val="24"/>
        </w:rPr>
        <w:t>加强基层组织建设。</w:t>
      </w:r>
    </w:p>
    <w:p w:rsidR="00360430" w:rsidRPr="006868D5" w:rsidRDefault="007000BA">
      <w:pPr>
        <w:spacing w:line="360" w:lineRule="auto"/>
        <w:ind w:firstLineChars="200" w:firstLine="440"/>
        <w:rPr>
          <w:rFonts w:asciiTheme="minorEastAsia" w:hAnsiTheme="minorEastAsia"/>
          <w:sz w:val="22"/>
        </w:rPr>
      </w:pPr>
      <w:r w:rsidRPr="006868D5">
        <w:rPr>
          <w:rFonts w:asciiTheme="minorEastAsia" w:hAnsiTheme="minorEastAsia" w:hint="eastAsia"/>
          <w:sz w:val="22"/>
        </w:rPr>
        <w:t>（5）</w:t>
      </w:r>
      <w:r w:rsidRPr="006868D5">
        <w:rPr>
          <w:rFonts w:asciiTheme="minorEastAsia" w:hAnsiTheme="minorEastAsia" w:hint="eastAsia"/>
          <w:sz w:val="24"/>
        </w:rPr>
        <w:t>持之以恒正风肃纪。</w:t>
      </w:r>
    </w:p>
    <w:p w:rsidR="00360430" w:rsidRPr="006868D5" w:rsidRDefault="007000BA">
      <w:pPr>
        <w:spacing w:line="360" w:lineRule="auto"/>
        <w:ind w:firstLineChars="200" w:firstLine="440"/>
        <w:rPr>
          <w:rFonts w:asciiTheme="minorEastAsia" w:hAnsiTheme="minorEastAsia"/>
          <w:sz w:val="22"/>
        </w:rPr>
      </w:pPr>
      <w:r w:rsidRPr="006868D5">
        <w:rPr>
          <w:rFonts w:asciiTheme="minorEastAsia" w:hAnsiTheme="minorEastAsia" w:hint="eastAsia"/>
          <w:sz w:val="22"/>
        </w:rPr>
        <w:t>（6）</w:t>
      </w:r>
      <w:r w:rsidRPr="006868D5">
        <w:rPr>
          <w:rFonts w:asciiTheme="minorEastAsia" w:hAnsiTheme="minorEastAsia" w:hint="eastAsia"/>
          <w:sz w:val="24"/>
        </w:rPr>
        <w:t>夺取反腐败斗争压倒性胜利。</w:t>
      </w:r>
    </w:p>
    <w:p w:rsidR="00360430" w:rsidRPr="006868D5" w:rsidRDefault="007000BA">
      <w:pPr>
        <w:spacing w:line="360" w:lineRule="auto"/>
        <w:ind w:firstLineChars="200" w:firstLine="440"/>
        <w:rPr>
          <w:rFonts w:asciiTheme="minorEastAsia" w:hAnsiTheme="minorEastAsia"/>
          <w:sz w:val="22"/>
        </w:rPr>
      </w:pPr>
      <w:r w:rsidRPr="006868D5">
        <w:rPr>
          <w:rFonts w:asciiTheme="minorEastAsia" w:hAnsiTheme="minorEastAsia" w:hint="eastAsia"/>
          <w:sz w:val="22"/>
        </w:rPr>
        <w:t>（7）</w:t>
      </w:r>
      <w:r w:rsidRPr="006868D5">
        <w:rPr>
          <w:rFonts w:asciiTheme="minorEastAsia" w:hAnsiTheme="minorEastAsia" w:hint="eastAsia"/>
          <w:sz w:val="24"/>
        </w:rPr>
        <w:t>健全党和国家监督体系。</w:t>
      </w:r>
    </w:p>
    <w:p w:rsidR="00360430" w:rsidRPr="006868D5" w:rsidRDefault="007000BA">
      <w:pPr>
        <w:spacing w:line="360" w:lineRule="auto"/>
        <w:ind w:firstLineChars="200" w:firstLine="440"/>
        <w:rPr>
          <w:rFonts w:asciiTheme="minorEastAsia" w:hAnsiTheme="minorEastAsia"/>
          <w:sz w:val="24"/>
        </w:rPr>
      </w:pPr>
      <w:r w:rsidRPr="006868D5">
        <w:rPr>
          <w:rFonts w:asciiTheme="minorEastAsia" w:hAnsiTheme="minorEastAsia" w:hint="eastAsia"/>
          <w:sz w:val="22"/>
        </w:rPr>
        <w:t>（8）</w:t>
      </w:r>
      <w:r w:rsidRPr="006868D5">
        <w:rPr>
          <w:rFonts w:asciiTheme="minorEastAsia" w:hAnsiTheme="minorEastAsia" w:hint="eastAsia"/>
          <w:sz w:val="24"/>
        </w:rPr>
        <w:t>全面增强执政本领。</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3、习总书记在十九大报告中指出《加快生态文明体制改革，建设美丽中国》。并指出了具体的新思想、新要求、新目标、新部署，为推动形成人与自然和谐发展现代化建设新格局、建设美丽中国提供了根本遵循和行动指南。具体有哪几项改革措施 ?</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2"/>
        </w:rPr>
        <w:t>(1)</w:t>
      </w:r>
      <w:r w:rsidRPr="006868D5">
        <w:rPr>
          <w:rFonts w:asciiTheme="minorEastAsia" w:hAnsiTheme="minorEastAsia" w:hint="eastAsia"/>
          <w:sz w:val="24"/>
        </w:rPr>
        <w:t>推进绿色发展。</w:t>
      </w:r>
    </w:p>
    <w:p w:rsidR="00360430" w:rsidRPr="006868D5" w:rsidRDefault="007000BA">
      <w:pPr>
        <w:spacing w:line="360" w:lineRule="auto"/>
        <w:ind w:firstLine="560"/>
        <w:rPr>
          <w:rFonts w:asciiTheme="minorEastAsia" w:hAnsiTheme="minorEastAsia"/>
          <w:sz w:val="22"/>
        </w:rPr>
      </w:pPr>
      <w:r w:rsidRPr="006868D5">
        <w:rPr>
          <w:rFonts w:asciiTheme="minorEastAsia" w:hAnsiTheme="minorEastAsia" w:hint="eastAsia"/>
          <w:sz w:val="22"/>
        </w:rPr>
        <w:t>(2)</w:t>
      </w:r>
      <w:r w:rsidRPr="006868D5">
        <w:rPr>
          <w:rFonts w:asciiTheme="minorEastAsia" w:hAnsiTheme="minorEastAsia" w:hint="eastAsia"/>
          <w:sz w:val="24"/>
        </w:rPr>
        <w:t>着力解决突出环境问题。</w:t>
      </w:r>
    </w:p>
    <w:p w:rsidR="00360430" w:rsidRPr="006868D5" w:rsidRDefault="007000BA">
      <w:pPr>
        <w:spacing w:line="360" w:lineRule="auto"/>
        <w:ind w:firstLine="560"/>
        <w:rPr>
          <w:rFonts w:asciiTheme="minorEastAsia" w:hAnsiTheme="minorEastAsia"/>
          <w:sz w:val="22"/>
        </w:rPr>
      </w:pPr>
      <w:r w:rsidRPr="006868D5">
        <w:rPr>
          <w:rFonts w:asciiTheme="minorEastAsia" w:hAnsiTheme="minorEastAsia" w:hint="eastAsia"/>
          <w:sz w:val="22"/>
        </w:rPr>
        <w:t>(3)</w:t>
      </w:r>
      <w:r w:rsidRPr="006868D5">
        <w:rPr>
          <w:rFonts w:asciiTheme="minorEastAsia" w:hAnsiTheme="minorEastAsia" w:hint="eastAsia"/>
          <w:sz w:val="24"/>
        </w:rPr>
        <w:t>加大生态系统保护力度。</w:t>
      </w:r>
    </w:p>
    <w:p w:rsidR="00360430" w:rsidRPr="006868D5" w:rsidRDefault="007000BA">
      <w:pPr>
        <w:spacing w:line="360" w:lineRule="auto"/>
        <w:ind w:firstLine="560"/>
        <w:rPr>
          <w:rFonts w:asciiTheme="minorEastAsia" w:hAnsiTheme="minorEastAsia"/>
          <w:sz w:val="22"/>
        </w:rPr>
      </w:pPr>
      <w:r w:rsidRPr="006868D5">
        <w:rPr>
          <w:rFonts w:asciiTheme="minorEastAsia" w:hAnsiTheme="minorEastAsia" w:hint="eastAsia"/>
          <w:sz w:val="22"/>
        </w:rPr>
        <w:t>(4)</w:t>
      </w:r>
      <w:r w:rsidRPr="006868D5">
        <w:rPr>
          <w:rFonts w:asciiTheme="minorEastAsia" w:hAnsiTheme="minorEastAsia" w:hint="eastAsia"/>
          <w:sz w:val="24"/>
        </w:rPr>
        <w:t>改革生态环境监管体制。</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4、中国共产党第十九次全国代表大会的主题是什么？</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不忘初心，牢记使命，高举中国特色社会主义伟大旗帜，决胜全面建成小康社会，夺取新时代中国特色社会主义伟大胜利，为实现中华民族伟大复兴的中国梦不懈奋斗。</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5、十九大报告中，提高保障和改善民生水平，加强和创新社会治理的主要内容？</w:t>
      </w:r>
    </w:p>
    <w:p w:rsidR="00360430" w:rsidRPr="006868D5" w:rsidRDefault="007000BA">
      <w:pPr>
        <w:spacing w:line="360" w:lineRule="auto"/>
        <w:ind w:firstLineChars="200" w:firstLine="440"/>
        <w:rPr>
          <w:rFonts w:asciiTheme="minorEastAsia" w:hAnsiTheme="minorEastAsia"/>
          <w:sz w:val="22"/>
        </w:rPr>
      </w:pPr>
      <w:r w:rsidRPr="006868D5">
        <w:rPr>
          <w:rFonts w:asciiTheme="minorEastAsia" w:hAnsiTheme="minorEastAsia" w:hint="eastAsia"/>
          <w:sz w:val="22"/>
        </w:rPr>
        <w:t>（1）</w:t>
      </w:r>
      <w:r w:rsidRPr="006868D5">
        <w:rPr>
          <w:rFonts w:asciiTheme="minorEastAsia" w:hAnsiTheme="minorEastAsia" w:hint="eastAsia"/>
          <w:sz w:val="24"/>
        </w:rPr>
        <w:t>优先发展教育事业。</w:t>
      </w:r>
    </w:p>
    <w:p w:rsidR="00360430" w:rsidRPr="006868D5" w:rsidRDefault="007000BA">
      <w:pPr>
        <w:spacing w:line="360" w:lineRule="auto"/>
        <w:ind w:firstLineChars="200" w:firstLine="440"/>
        <w:rPr>
          <w:rFonts w:asciiTheme="minorEastAsia" w:hAnsiTheme="minorEastAsia"/>
          <w:sz w:val="22"/>
        </w:rPr>
      </w:pPr>
      <w:r w:rsidRPr="006868D5">
        <w:rPr>
          <w:rFonts w:asciiTheme="minorEastAsia" w:hAnsiTheme="minorEastAsia" w:hint="eastAsia"/>
          <w:sz w:val="22"/>
        </w:rPr>
        <w:t>（2）</w:t>
      </w:r>
      <w:r w:rsidRPr="006868D5">
        <w:rPr>
          <w:rFonts w:asciiTheme="minorEastAsia" w:hAnsiTheme="minorEastAsia" w:hint="eastAsia"/>
          <w:sz w:val="24"/>
        </w:rPr>
        <w:t>提高就业质量和人民收入水平。</w:t>
      </w:r>
    </w:p>
    <w:p w:rsidR="00360430" w:rsidRPr="006868D5" w:rsidRDefault="007000BA">
      <w:pPr>
        <w:spacing w:line="360" w:lineRule="auto"/>
        <w:ind w:firstLineChars="200" w:firstLine="440"/>
        <w:rPr>
          <w:rFonts w:asciiTheme="minorEastAsia" w:hAnsiTheme="minorEastAsia"/>
          <w:sz w:val="22"/>
        </w:rPr>
      </w:pPr>
      <w:r w:rsidRPr="006868D5">
        <w:rPr>
          <w:rFonts w:asciiTheme="minorEastAsia" w:hAnsiTheme="minorEastAsia" w:hint="eastAsia"/>
          <w:sz w:val="22"/>
        </w:rPr>
        <w:t>（3）</w:t>
      </w:r>
      <w:r w:rsidRPr="006868D5">
        <w:rPr>
          <w:rFonts w:asciiTheme="minorEastAsia" w:hAnsiTheme="minorEastAsia" w:hint="eastAsia"/>
          <w:sz w:val="24"/>
        </w:rPr>
        <w:t>加强社会保障体系建设。</w:t>
      </w:r>
    </w:p>
    <w:p w:rsidR="00360430" w:rsidRPr="006868D5" w:rsidRDefault="007000BA">
      <w:pPr>
        <w:spacing w:line="360" w:lineRule="auto"/>
        <w:ind w:firstLineChars="200" w:firstLine="440"/>
        <w:rPr>
          <w:rFonts w:asciiTheme="minorEastAsia" w:hAnsiTheme="minorEastAsia"/>
          <w:sz w:val="22"/>
        </w:rPr>
      </w:pPr>
      <w:r w:rsidRPr="006868D5">
        <w:rPr>
          <w:rFonts w:asciiTheme="minorEastAsia" w:hAnsiTheme="minorEastAsia" w:hint="eastAsia"/>
          <w:sz w:val="22"/>
        </w:rPr>
        <w:t>（4）</w:t>
      </w:r>
      <w:r w:rsidRPr="006868D5">
        <w:rPr>
          <w:rFonts w:asciiTheme="minorEastAsia" w:hAnsiTheme="minorEastAsia" w:hint="eastAsia"/>
          <w:sz w:val="24"/>
        </w:rPr>
        <w:t>坚决打赢脱贫攻坚战。</w:t>
      </w:r>
    </w:p>
    <w:p w:rsidR="00360430" w:rsidRPr="006868D5" w:rsidRDefault="007000BA">
      <w:pPr>
        <w:spacing w:line="360" w:lineRule="auto"/>
        <w:ind w:firstLineChars="200" w:firstLine="440"/>
        <w:rPr>
          <w:rFonts w:asciiTheme="minorEastAsia" w:hAnsiTheme="minorEastAsia"/>
          <w:sz w:val="22"/>
        </w:rPr>
      </w:pPr>
      <w:r w:rsidRPr="006868D5">
        <w:rPr>
          <w:rFonts w:asciiTheme="minorEastAsia" w:hAnsiTheme="minorEastAsia" w:hint="eastAsia"/>
          <w:sz w:val="22"/>
        </w:rPr>
        <w:t>（5）</w:t>
      </w:r>
      <w:r w:rsidRPr="006868D5">
        <w:rPr>
          <w:rFonts w:asciiTheme="minorEastAsia" w:hAnsiTheme="minorEastAsia" w:hint="eastAsia"/>
          <w:sz w:val="24"/>
        </w:rPr>
        <w:t>实施健康中国战略。</w:t>
      </w:r>
    </w:p>
    <w:p w:rsidR="00360430" w:rsidRPr="006868D5" w:rsidRDefault="007000BA">
      <w:pPr>
        <w:spacing w:line="360" w:lineRule="auto"/>
        <w:ind w:firstLineChars="200" w:firstLine="440"/>
        <w:rPr>
          <w:rFonts w:asciiTheme="minorEastAsia" w:hAnsiTheme="minorEastAsia"/>
          <w:sz w:val="22"/>
        </w:rPr>
      </w:pPr>
      <w:r w:rsidRPr="006868D5">
        <w:rPr>
          <w:rFonts w:asciiTheme="minorEastAsia" w:hAnsiTheme="minorEastAsia" w:hint="eastAsia"/>
          <w:sz w:val="22"/>
        </w:rPr>
        <w:t>（6）</w:t>
      </w:r>
      <w:r w:rsidRPr="006868D5">
        <w:rPr>
          <w:rFonts w:asciiTheme="minorEastAsia" w:hAnsiTheme="minorEastAsia" w:hint="eastAsia"/>
          <w:sz w:val="24"/>
        </w:rPr>
        <w:t>打造共建共治共享的社会治理格局。</w:t>
      </w:r>
    </w:p>
    <w:p w:rsidR="00360430" w:rsidRPr="006868D5" w:rsidRDefault="007000BA">
      <w:pPr>
        <w:spacing w:line="360" w:lineRule="auto"/>
        <w:ind w:firstLineChars="200" w:firstLine="440"/>
        <w:rPr>
          <w:rFonts w:asciiTheme="minorEastAsia" w:hAnsiTheme="minorEastAsia"/>
          <w:sz w:val="22"/>
        </w:rPr>
      </w:pPr>
      <w:r w:rsidRPr="006868D5">
        <w:rPr>
          <w:rFonts w:asciiTheme="minorEastAsia" w:hAnsiTheme="minorEastAsia" w:hint="eastAsia"/>
          <w:sz w:val="22"/>
        </w:rPr>
        <w:lastRenderedPageBreak/>
        <w:t>（7）</w:t>
      </w:r>
      <w:r w:rsidRPr="006868D5">
        <w:rPr>
          <w:rFonts w:asciiTheme="minorEastAsia" w:hAnsiTheme="minorEastAsia" w:hint="eastAsia"/>
          <w:sz w:val="24"/>
        </w:rPr>
        <w:t>有效维护国家安全。</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6、十九大报告提出了我国建设社会主义现代化强国的两个阶段，请简要说一下两个阶段分别指的什么？</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（1）第一个阶段，从二○二○年到二○三五年，在全面建成小康社会的基础上，再奋斗十五年，基本实现社会主义现代化。</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（2）第二个阶段，从二○三五年到本世纪中叶，在基本实现现代化的基础上，再奋斗十五年，把我国建成富强民主文明和谐美丽的社会主义现代化强国。</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7、十九大报告提出我国从从二○三五年到本世纪中叶可以分为二个发展阶段，请问在第二个阶段我国将实现什么目标？</w:t>
      </w:r>
    </w:p>
    <w:p w:rsidR="00360430" w:rsidRPr="006868D5" w:rsidRDefault="007000BA">
      <w:pPr>
        <w:spacing w:line="360" w:lineRule="auto"/>
        <w:ind w:firstLineChars="100" w:firstLine="240"/>
        <w:rPr>
          <w:rFonts w:asciiTheme="minorEastAsia" w:hAnsiTheme="minorEastAsia"/>
          <w:sz w:val="24"/>
        </w:rPr>
      </w:pPr>
      <w:r w:rsidRPr="006868D5">
        <w:rPr>
          <w:rFonts w:asciiTheme="minorEastAsia" w:hAnsiTheme="minorEastAsia" w:hint="eastAsia"/>
          <w:sz w:val="24"/>
        </w:rPr>
        <w:t>到那时，</w:t>
      </w:r>
    </w:p>
    <w:p w:rsidR="00360430" w:rsidRPr="006868D5" w:rsidRDefault="007000BA">
      <w:pPr>
        <w:spacing w:line="360" w:lineRule="auto"/>
        <w:ind w:leftChars="200" w:left="420"/>
        <w:rPr>
          <w:rFonts w:asciiTheme="minorEastAsia" w:hAnsiTheme="minorEastAsia"/>
          <w:sz w:val="24"/>
        </w:rPr>
      </w:pPr>
      <w:r w:rsidRPr="006868D5">
        <w:rPr>
          <w:rFonts w:asciiTheme="minorEastAsia" w:hAnsiTheme="minorEastAsia" w:hint="eastAsia"/>
          <w:sz w:val="24"/>
        </w:rPr>
        <w:t>(1)我国物质文明、政治文明、精神文明、社会文明、生态文明将全面提升，</w:t>
      </w:r>
    </w:p>
    <w:p w:rsidR="00360430" w:rsidRPr="006868D5" w:rsidRDefault="007000BA">
      <w:pPr>
        <w:spacing w:line="360" w:lineRule="auto"/>
        <w:ind w:leftChars="200" w:left="420"/>
        <w:rPr>
          <w:rFonts w:asciiTheme="minorEastAsia" w:hAnsiTheme="minorEastAsia"/>
          <w:sz w:val="24"/>
        </w:rPr>
      </w:pPr>
      <w:r w:rsidRPr="006868D5">
        <w:rPr>
          <w:rFonts w:asciiTheme="minorEastAsia" w:hAnsiTheme="minorEastAsia" w:hint="eastAsia"/>
          <w:sz w:val="24"/>
        </w:rPr>
        <w:t>(2)实现国家治理体系和治理能力现代化，成为综合国力和国际影响力领先的国家，</w:t>
      </w:r>
    </w:p>
    <w:p w:rsidR="00360430" w:rsidRPr="006868D5" w:rsidRDefault="007000BA">
      <w:pPr>
        <w:spacing w:line="360" w:lineRule="auto"/>
        <w:ind w:leftChars="100" w:left="210" w:firstLineChars="100" w:firstLine="240"/>
        <w:rPr>
          <w:rFonts w:asciiTheme="minorEastAsia" w:hAnsiTheme="minorEastAsia"/>
          <w:sz w:val="24"/>
        </w:rPr>
      </w:pPr>
      <w:r w:rsidRPr="006868D5">
        <w:rPr>
          <w:rFonts w:asciiTheme="minorEastAsia" w:hAnsiTheme="minorEastAsia" w:hint="eastAsia"/>
          <w:sz w:val="24"/>
        </w:rPr>
        <w:t>(3)全体人民共同富裕基本实现，我国人民将享有更加幸福安康的生活，中华民族将以更加昂扬的姿态屹立于世界民族之林。</w:t>
      </w:r>
    </w:p>
    <w:p w:rsidR="00360430" w:rsidRPr="006868D5" w:rsidRDefault="00360430">
      <w:pPr>
        <w:spacing w:line="360" w:lineRule="auto"/>
        <w:ind w:firstLineChars="100" w:firstLine="321"/>
        <w:rPr>
          <w:rFonts w:asciiTheme="majorEastAsia" w:eastAsiaTheme="majorEastAsia" w:hAnsiTheme="majorEastAsia" w:cstheme="minorEastAsia"/>
          <w:b/>
          <w:bCs/>
          <w:sz w:val="32"/>
          <w:szCs w:val="32"/>
        </w:rPr>
      </w:pPr>
    </w:p>
    <w:p w:rsidR="00360430" w:rsidRPr="006868D5" w:rsidRDefault="007000BA">
      <w:pPr>
        <w:spacing w:line="360" w:lineRule="auto"/>
        <w:ind w:firstLineChars="100" w:firstLine="321"/>
        <w:rPr>
          <w:rFonts w:asciiTheme="majorEastAsia" w:eastAsiaTheme="majorEastAsia" w:hAnsiTheme="majorEastAsia" w:cstheme="minorEastAsia"/>
          <w:b/>
          <w:bCs/>
          <w:sz w:val="32"/>
          <w:szCs w:val="32"/>
        </w:rPr>
      </w:pPr>
      <w:r w:rsidRPr="006868D5">
        <w:rPr>
          <w:rFonts w:asciiTheme="majorEastAsia" w:eastAsiaTheme="majorEastAsia" w:hAnsiTheme="majorEastAsia" w:cstheme="minorEastAsia" w:hint="eastAsia"/>
          <w:b/>
          <w:bCs/>
          <w:sz w:val="32"/>
          <w:szCs w:val="32"/>
        </w:rPr>
        <w:t>【复杂组合】</w:t>
      </w:r>
    </w:p>
    <w:p w:rsidR="00360430" w:rsidRPr="006868D5" w:rsidRDefault="007000BA">
      <w:pPr>
        <w:spacing w:line="360" w:lineRule="auto"/>
        <w:ind w:firstLineChars="200" w:firstLine="482"/>
        <w:rPr>
          <w:rFonts w:asciiTheme="minorEastAsia" w:hAnsiTheme="minorEastAsia" w:cstheme="minorEastAsia"/>
          <w:b/>
          <w:bCs/>
          <w:sz w:val="24"/>
        </w:rPr>
      </w:pPr>
      <w:r w:rsidRPr="006868D5">
        <w:rPr>
          <w:rFonts w:asciiTheme="minorEastAsia" w:hAnsiTheme="minorEastAsia" w:hint="eastAsia"/>
          <w:b/>
          <w:bCs/>
          <w:sz w:val="24"/>
        </w:rPr>
        <w:t>1、律师宣誓誓词是什么？</w:t>
      </w:r>
    </w:p>
    <w:p w:rsidR="00360430" w:rsidRPr="006868D5" w:rsidRDefault="007000BA">
      <w:pPr>
        <w:pStyle w:val="a6"/>
        <w:spacing w:before="60" w:beforeAutospacing="0" w:after="0" w:afterAutospacing="0" w:line="432" w:lineRule="auto"/>
        <w:ind w:firstLineChars="200" w:firstLine="480"/>
      </w:pPr>
      <w:r w:rsidRPr="006868D5">
        <w:rPr>
          <w:rFonts w:hint="eastAsia"/>
        </w:rPr>
        <w:t>律师宣誓誓词为：“我宣誓：我是中华人民共和国律师，忠于宪法，忠于祖国，忠于人民，维护当事人合法权益，维护法律正确实施，维护社会公平正义，恪尽职责，勤勉敬业，为建设社会主义法治国家努力奋斗！”</w:t>
      </w:r>
      <w:bookmarkStart w:id="0" w:name="_GoBack"/>
      <w:bookmarkEnd w:id="0"/>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2、习近平总书记在十九大报告中提到，十八大以来的五年我国在全面深化改革方面取得了哪些重大突破？</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3、简要陈述一下，怎样加强人民当家作主制度保障？</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人民代表大会制度是坚持党的领导、人民当家作主、依法治国有机统一的根本政治制度安</w:t>
      </w:r>
      <w:r w:rsidRPr="006868D5">
        <w:rPr>
          <w:rFonts w:asciiTheme="minorEastAsia" w:hAnsiTheme="minorEastAsia" w:hint="eastAsia"/>
          <w:sz w:val="24"/>
        </w:rPr>
        <w:lastRenderedPageBreak/>
        <w:t>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4、简要陈述一下，如何深化机构和行政体制改革？</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5、新时代党的建设总要求是什么？</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360430" w:rsidRPr="006868D5" w:rsidRDefault="007000BA">
      <w:pPr>
        <w:spacing w:line="360" w:lineRule="auto"/>
        <w:ind w:firstLineChars="250" w:firstLine="602"/>
        <w:rPr>
          <w:rFonts w:asciiTheme="minorEastAsia" w:hAnsiTheme="minorEastAsia"/>
          <w:b/>
          <w:bCs/>
          <w:sz w:val="24"/>
        </w:rPr>
      </w:pPr>
      <w:r w:rsidRPr="006868D5">
        <w:rPr>
          <w:rFonts w:asciiTheme="minorEastAsia" w:hAnsiTheme="minorEastAsia" w:hint="eastAsia"/>
          <w:b/>
          <w:bCs/>
          <w:sz w:val="24"/>
        </w:rPr>
        <w:t>6、对于十九大报告中提到的“维护国家主权和领土完整、绝不容忍国家分裂的历史悲剧重演”怎样理解。</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7、十九大报告提出的培育和践行社会主义核心价值观的具体内容？</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w:t>
      </w:r>
      <w:r w:rsidRPr="006868D5">
        <w:rPr>
          <w:rFonts w:asciiTheme="minorEastAsia" w:hAnsiTheme="minorEastAsia" w:hint="eastAsia"/>
          <w:sz w:val="24"/>
        </w:rPr>
        <w:lastRenderedPageBreak/>
        <w:t>道德规范，结合时代要求继承创新，让中华文化展现出永久魅力和时代风采。</w:t>
      </w:r>
    </w:p>
    <w:p w:rsidR="00360430" w:rsidRPr="006868D5" w:rsidRDefault="007000BA">
      <w:pPr>
        <w:spacing w:line="360" w:lineRule="auto"/>
        <w:ind w:firstLineChars="250" w:firstLine="602"/>
        <w:rPr>
          <w:rFonts w:asciiTheme="minorEastAsia" w:hAnsiTheme="minorEastAsia"/>
          <w:b/>
          <w:bCs/>
          <w:sz w:val="24"/>
        </w:rPr>
      </w:pPr>
      <w:r w:rsidRPr="006868D5">
        <w:rPr>
          <w:rFonts w:asciiTheme="minorEastAsia" w:hAnsiTheme="minorEastAsia" w:hint="eastAsia"/>
          <w:b/>
          <w:bCs/>
          <w:sz w:val="24"/>
        </w:rPr>
        <w:t>8、中共十九大报告中对新时代坚持和发展中国特色社会主义的十四条基本方略是哪些？</w:t>
      </w:r>
    </w:p>
    <w:p w:rsidR="00360430" w:rsidRPr="006868D5" w:rsidRDefault="007000BA">
      <w:pPr>
        <w:spacing w:line="360" w:lineRule="auto"/>
        <w:ind w:firstLine="560"/>
        <w:rPr>
          <w:rFonts w:asciiTheme="minorEastAsia" w:hAnsiTheme="minorEastAsia"/>
          <w:sz w:val="22"/>
        </w:rPr>
      </w:pPr>
      <w:r w:rsidRPr="006868D5">
        <w:rPr>
          <w:rFonts w:asciiTheme="minorEastAsia" w:hAnsiTheme="minorEastAsia" w:hint="eastAsia"/>
          <w:sz w:val="22"/>
        </w:rPr>
        <w:t>（1）</w:t>
      </w:r>
      <w:r w:rsidRPr="006868D5">
        <w:rPr>
          <w:rFonts w:asciiTheme="minorEastAsia" w:hAnsiTheme="minorEastAsia" w:hint="eastAsia"/>
          <w:sz w:val="24"/>
        </w:rPr>
        <w:t>坚持党对一切工作的领导；</w:t>
      </w:r>
    </w:p>
    <w:p w:rsidR="00360430" w:rsidRPr="006868D5" w:rsidRDefault="007000BA">
      <w:pPr>
        <w:spacing w:line="360" w:lineRule="auto"/>
        <w:ind w:firstLine="560"/>
        <w:rPr>
          <w:rFonts w:asciiTheme="minorEastAsia" w:hAnsiTheme="minorEastAsia"/>
          <w:sz w:val="22"/>
        </w:rPr>
      </w:pPr>
      <w:r w:rsidRPr="006868D5">
        <w:rPr>
          <w:rFonts w:asciiTheme="minorEastAsia" w:hAnsiTheme="minorEastAsia" w:hint="eastAsia"/>
          <w:sz w:val="22"/>
        </w:rPr>
        <w:t>（2）</w:t>
      </w:r>
      <w:r w:rsidRPr="006868D5">
        <w:rPr>
          <w:rFonts w:asciiTheme="minorEastAsia" w:hAnsiTheme="minorEastAsia" w:hint="eastAsia"/>
          <w:sz w:val="24"/>
        </w:rPr>
        <w:t>坚持以人民为中心；</w:t>
      </w:r>
    </w:p>
    <w:p w:rsidR="00360430" w:rsidRPr="006868D5" w:rsidRDefault="007000BA">
      <w:pPr>
        <w:spacing w:line="360" w:lineRule="auto"/>
        <w:ind w:firstLine="560"/>
        <w:rPr>
          <w:rFonts w:asciiTheme="minorEastAsia" w:hAnsiTheme="minorEastAsia"/>
          <w:sz w:val="22"/>
        </w:rPr>
      </w:pPr>
      <w:r w:rsidRPr="006868D5">
        <w:rPr>
          <w:rFonts w:asciiTheme="minorEastAsia" w:hAnsiTheme="minorEastAsia" w:hint="eastAsia"/>
          <w:sz w:val="22"/>
        </w:rPr>
        <w:t>（3）</w:t>
      </w:r>
      <w:r w:rsidRPr="006868D5">
        <w:rPr>
          <w:rFonts w:asciiTheme="minorEastAsia" w:hAnsiTheme="minorEastAsia" w:hint="eastAsia"/>
          <w:sz w:val="24"/>
        </w:rPr>
        <w:t>坚持全面深化改革；</w:t>
      </w:r>
    </w:p>
    <w:p w:rsidR="00360430" w:rsidRPr="006868D5" w:rsidRDefault="007000BA">
      <w:pPr>
        <w:spacing w:line="360" w:lineRule="auto"/>
        <w:ind w:firstLine="560"/>
        <w:rPr>
          <w:rFonts w:asciiTheme="minorEastAsia" w:hAnsiTheme="minorEastAsia"/>
          <w:sz w:val="22"/>
        </w:rPr>
      </w:pPr>
      <w:r w:rsidRPr="006868D5">
        <w:rPr>
          <w:rFonts w:asciiTheme="minorEastAsia" w:hAnsiTheme="minorEastAsia" w:hint="eastAsia"/>
          <w:sz w:val="22"/>
        </w:rPr>
        <w:t>（4）</w:t>
      </w:r>
      <w:r w:rsidRPr="006868D5">
        <w:rPr>
          <w:rFonts w:asciiTheme="minorEastAsia" w:hAnsiTheme="minorEastAsia" w:hint="eastAsia"/>
          <w:sz w:val="24"/>
        </w:rPr>
        <w:t>坚持新发展理念；</w:t>
      </w:r>
    </w:p>
    <w:p w:rsidR="00360430" w:rsidRPr="006868D5" w:rsidRDefault="007000BA">
      <w:pPr>
        <w:spacing w:line="360" w:lineRule="auto"/>
        <w:ind w:firstLine="560"/>
        <w:rPr>
          <w:rFonts w:asciiTheme="minorEastAsia" w:hAnsiTheme="minorEastAsia"/>
          <w:sz w:val="22"/>
        </w:rPr>
      </w:pPr>
      <w:r w:rsidRPr="006868D5">
        <w:rPr>
          <w:rFonts w:asciiTheme="minorEastAsia" w:hAnsiTheme="minorEastAsia" w:hint="eastAsia"/>
          <w:sz w:val="22"/>
        </w:rPr>
        <w:t>（5）</w:t>
      </w:r>
      <w:r w:rsidRPr="006868D5">
        <w:rPr>
          <w:rFonts w:asciiTheme="minorEastAsia" w:hAnsiTheme="minorEastAsia" w:hint="eastAsia"/>
          <w:sz w:val="24"/>
        </w:rPr>
        <w:t>坚持人民当家作主；</w:t>
      </w:r>
    </w:p>
    <w:p w:rsidR="00360430" w:rsidRPr="006868D5" w:rsidRDefault="007000BA">
      <w:pPr>
        <w:spacing w:line="360" w:lineRule="auto"/>
        <w:ind w:firstLine="560"/>
        <w:rPr>
          <w:rFonts w:asciiTheme="minorEastAsia" w:hAnsiTheme="minorEastAsia"/>
          <w:sz w:val="22"/>
        </w:rPr>
      </w:pPr>
      <w:r w:rsidRPr="006868D5">
        <w:rPr>
          <w:rFonts w:asciiTheme="minorEastAsia" w:hAnsiTheme="minorEastAsia" w:hint="eastAsia"/>
          <w:sz w:val="22"/>
        </w:rPr>
        <w:t>（6）</w:t>
      </w:r>
      <w:r w:rsidRPr="006868D5">
        <w:rPr>
          <w:rFonts w:asciiTheme="minorEastAsia" w:hAnsiTheme="minorEastAsia" w:hint="eastAsia"/>
          <w:sz w:val="24"/>
        </w:rPr>
        <w:t>坚持全面依法治国；</w:t>
      </w:r>
    </w:p>
    <w:p w:rsidR="00360430" w:rsidRPr="006868D5" w:rsidRDefault="007000BA">
      <w:pPr>
        <w:spacing w:line="360" w:lineRule="auto"/>
        <w:ind w:firstLine="560"/>
        <w:rPr>
          <w:rFonts w:asciiTheme="minorEastAsia" w:hAnsiTheme="minorEastAsia"/>
          <w:sz w:val="22"/>
        </w:rPr>
      </w:pPr>
      <w:r w:rsidRPr="006868D5">
        <w:rPr>
          <w:rFonts w:asciiTheme="minorEastAsia" w:hAnsiTheme="minorEastAsia" w:hint="eastAsia"/>
          <w:sz w:val="22"/>
        </w:rPr>
        <w:t>（7）</w:t>
      </w:r>
      <w:r w:rsidRPr="006868D5">
        <w:rPr>
          <w:rFonts w:asciiTheme="minorEastAsia" w:hAnsiTheme="minorEastAsia" w:hint="eastAsia"/>
          <w:sz w:val="24"/>
        </w:rPr>
        <w:t>坚持社会主义核心价值体系；</w:t>
      </w:r>
    </w:p>
    <w:p w:rsidR="00360430" w:rsidRPr="006868D5" w:rsidRDefault="007000BA">
      <w:pPr>
        <w:spacing w:line="360" w:lineRule="auto"/>
        <w:ind w:firstLine="560"/>
        <w:rPr>
          <w:rFonts w:asciiTheme="minorEastAsia" w:hAnsiTheme="minorEastAsia"/>
          <w:sz w:val="22"/>
        </w:rPr>
      </w:pPr>
      <w:r w:rsidRPr="006868D5">
        <w:rPr>
          <w:rFonts w:asciiTheme="minorEastAsia" w:hAnsiTheme="minorEastAsia" w:hint="eastAsia"/>
          <w:sz w:val="22"/>
        </w:rPr>
        <w:t>（8）</w:t>
      </w:r>
      <w:r w:rsidRPr="006868D5">
        <w:rPr>
          <w:rFonts w:asciiTheme="minorEastAsia" w:hAnsiTheme="minorEastAsia" w:hint="eastAsia"/>
          <w:sz w:val="24"/>
        </w:rPr>
        <w:t>坚持在发展中保障和改善民生；</w:t>
      </w:r>
    </w:p>
    <w:p w:rsidR="00360430" w:rsidRPr="006868D5" w:rsidRDefault="007000BA">
      <w:pPr>
        <w:spacing w:line="360" w:lineRule="auto"/>
        <w:ind w:firstLine="560"/>
        <w:rPr>
          <w:rFonts w:asciiTheme="minorEastAsia" w:hAnsiTheme="minorEastAsia"/>
          <w:sz w:val="22"/>
        </w:rPr>
      </w:pPr>
      <w:r w:rsidRPr="006868D5">
        <w:rPr>
          <w:rFonts w:asciiTheme="minorEastAsia" w:hAnsiTheme="minorEastAsia" w:hint="eastAsia"/>
          <w:sz w:val="22"/>
        </w:rPr>
        <w:t>（9）</w:t>
      </w:r>
      <w:r w:rsidRPr="006868D5">
        <w:rPr>
          <w:rFonts w:asciiTheme="minorEastAsia" w:hAnsiTheme="minorEastAsia" w:hint="eastAsia"/>
          <w:sz w:val="24"/>
        </w:rPr>
        <w:t>坚持人与自然和谐共生；</w:t>
      </w:r>
    </w:p>
    <w:p w:rsidR="00360430" w:rsidRPr="006868D5" w:rsidRDefault="007000BA">
      <w:pPr>
        <w:spacing w:line="360" w:lineRule="auto"/>
        <w:ind w:firstLine="560"/>
        <w:rPr>
          <w:rFonts w:asciiTheme="minorEastAsia" w:hAnsiTheme="minorEastAsia"/>
          <w:sz w:val="20"/>
        </w:rPr>
      </w:pPr>
      <w:r w:rsidRPr="006868D5">
        <w:rPr>
          <w:rFonts w:asciiTheme="minorEastAsia" w:hAnsiTheme="minorEastAsia" w:hint="eastAsia"/>
          <w:sz w:val="20"/>
          <w:szCs w:val="21"/>
        </w:rPr>
        <w:t>（10）</w:t>
      </w:r>
      <w:r w:rsidRPr="006868D5">
        <w:rPr>
          <w:rFonts w:asciiTheme="minorEastAsia" w:hAnsiTheme="minorEastAsia" w:hint="eastAsia"/>
          <w:sz w:val="24"/>
        </w:rPr>
        <w:t>坚持总体国家安全观；</w:t>
      </w:r>
    </w:p>
    <w:p w:rsidR="00360430" w:rsidRPr="006868D5" w:rsidRDefault="007000BA">
      <w:pPr>
        <w:spacing w:line="360" w:lineRule="auto"/>
        <w:ind w:firstLine="560"/>
        <w:rPr>
          <w:rFonts w:asciiTheme="minorEastAsia" w:hAnsiTheme="minorEastAsia"/>
          <w:sz w:val="20"/>
        </w:rPr>
      </w:pPr>
      <w:r w:rsidRPr="006868D5">
        <w:rPr>
          <w:rFonts w:asciiTheme="minorEastAsia" w:hAnsiTheme="minorEastAsia" w:hint="eastAsia"/>
          <w:sz w:val="20"/>
        </w:rPr>
        <w:t>（11）</w:t>
      </w:r>
      <w:r w:rsidRPr="006868D5">
        <w:rPr>
          <w:rFonts w:asciiTheme="minorEastAsia" w:hAnsiTheme="minorEastAsia" w:hint="eastAsia"/>
          <w:sz w:val="24"/>
        </w:rPr>
        <w:t>坚持党对人民军队的绝对领导；</w:t>
      </w:r>
    </w:p>
    <w:p w:rsidR="00360430" w:rsidRPr="006868D5" w:rsidRDefault="007000BA">
      <w:pPr>
        <w:spacing w:line="360" w:lineRule="auto"/>
        <w:ind w:firstLine="560"/>
        <w:rPr>
          <w:rFonts w:asciiTheme="minorEastAsia" w:hAnsiTheme="minorEastAsia"/>
          <w:sz w:val="20"/>
        </w:rPr>
      </w:pPr>
      <w:r w:rsidRPr="006868D5">
        <w:rPr>
          <w:rFonts w:asciiTheme="minorEastAsia" w:hAnsiTheme="minorEastAsia" w:hint="eastAsia"/>
          <w:sz w:val="20"/>
        </w:rPr>
        <w:t>（12）</w:t>
      </w:r>
      <w:r w:rsidRPr="006868D5">
        <w:rPr>
          <w:rFonts w:asciiTheme="minorEastAsia" w:hAnsiTheme="minorEastAsia" w:hint="eastAsia"/>
          <w:sz w:val="24"/>
        </w:rPr>
        <w:t>坚持“一国两制”和推进祖国统一；</w:t>
      </w:r>
    </w:p>
    <w:p w:rsidR="00360430" w:rsidRPr="006868D5" w:rsidRDefault="007000BA">
      <w:pPr>
        <w:spacing w:line="360" w:lineRule="auto"/>
        <w:ind w:firstLine="560"/>
        <w:rPr>
          <w:rFonts w:asciiTheme="minorEastAsia" w:hAnsiTheme="minorEastAsia"/>
          <w:sz w:val="20"/>
        </w:rPr>
      </w:pPr>
      <w:r w:rsidRPr="006868D5">
        <w:rPr>
          <w:rFonts w:asciiTheme="minorEastAsia" w:hAnsiTheme="minorEastAsia" w:hint="eastAsia"/>
          <w:sz w:val="20"/>
        </w:rPr>
        <w:t>（13）</w:t>
      </w:r>
      <w:r w:rsidRPr="006868D5">
        <w:rPr>
          <w:rFonts w:asciiTheme="minorEastAsia" w:hAnsiTheme="minorEastAsia" w:hint="eastAsia"/>
          <w:sz w:val="24"/>
        </w:rPr>
        <w:t>坚持推动构建人类命运共同体；</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0"/>
        </w:rPr>
        <w:t>（14）</w:t>
      </w:r>
      <w:r w:rsidRPr="006868D5">
        <w:rPr>
          <w:rFonts w:asciiTheme="minorEastAsia" w:hAnsiTheme="minorEastAsia" w:hint="eastAsia"/>
          <w:sz w:val="24"/>
        </w:rPr>
        <w:t>坚持全面从严治党。</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9、新时期坚持党对一切工作的领导主要表现在哪些方面？</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10、近年来中华民族最伟大的梦想是什么？</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11、党的领导、人民当家作主、依法治国的关系？</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lastRenderedPageBreak/>
        <w:t>12、党中央提出两个一百年奋斗目标，在本次十九大报告中又再次重申两个一百年的奋斗目标，请问什么是“两个一百年”奋斗目标？</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两个一百年奋斗目标是指：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360430" w:rsidRPr="006868D5" w:rsidRDefault="007000BA">
      <w:pPr>
        <w:spacing w:line="360" w:lineRule="auto"/>
        <w:ind w:firstLineChars="150" w:firstLine="361"/>
        <w:rPr>
          <w:rFonts w:asciiTheme="minorEastAsia" w:hAnsiTheme="minorEastAsia"/>
          <w:b/>
          <w:sz w:val="24"/>
        </w:rPr>
      </w:pPr>
      <w:r w:rsidRPr="006868D5">
        <w:rPr>
          <w:rFonts w:asciiTheme="minorEastAsia" w:hAnsiTheme="minorEastAsia" w:hint="eastAsia"/>
          <w:b/>
          <w:sz w:val="24"/>
        </w:rPr>
        <w:t>13、聊城市委、市政府《关于推进基层法律服务全覆盖实施“一乡镇一团队一村居一顾问”工程的意见》中的指导思想是什么？</w:t>
      </w:r>
    </w:p>
    <w:p w:rsidR="00360430" w:rsidRPr="006868D5" w:rsidRDefault="007000BA">
      <w:pPr>
        <w:spacing w:line="560" w:lineRule="exact"/>
        <w:ind w:firstLineChars="200" w:firstLine="480"/>
        <w:rPr>
          <w:rFonts w:asciiTheme="minorEastAsia" w:hAnsiTheme="minorEastAsia"/>
          <w:bCs/>
          <w:sz w:val="24"/>
        </w:rPr>
      </w:pPr>
      <w:r w:rsidRPr="006868D5">
        <w:rPr>
          <w:rFonts w:asciiTheme="minorEastAsia" w:hAnsiTheme="minorEastAsia"/>
          <w:bCs/>
          <w:sz w:val="24"/>
        </w:rPr>
        <w:t>以党的十八届三中</w:t>
      </w:r>
      <w:r w:rsidRPr="006868D5">
        <w:rPr>
          <w:rFonts w:asciiTheme="minorEastAsia" w:hAnsiTheme="minorEastAsia" w:hint="eastAsia"/>
          <w:bCs/>
          <w:sz w:val="24"/>
        </w:rPr>
        <w:t>、</w:t>
      </w:r>
      <w:r w:rsidRPr="006868D5">
        <w:rPr>
          <w:rFonts w:asciiTheme="minorEastAsia" w:hAnsiTheme="minorEastAsia"/>
          <w:bCs/>
          <w:sz w:val="24"/>
        </w:rPr>
        <w:t>四中和五中全会精神为指导，</w:t>
      </w:r>
      <w:r w:rsidRPr="006868D5">
        <w:rPr>
          <w:rFonts w:asciiTheme="minorEastAsia" w:hAnsiTheme="minorEastAsia" w:hint="eastAsia"/>
          <w:bCs/>
          <w:sz w:val="24"/>
        </w:rPr>
        <w:t>以全面深化法治聊城建设和平安聊城为目标，</w:t>
      </w:r>
      <w:r w:rsidRPr="006868D5">
        <w:rPr>
          <w:rFonts w:asciiTheme="minorEastAsia" w:hAnsiTheme="minorEastAsia"/>
          <w:sz w:val="24"/>
          <w:shd w:val="clear" w:color="auto" w:fill="FFFFFF"/>
        </w:rPr>
        <w:t>紧紧围绕</w:t>
      </w:r>
      <w:r w:rsidRPr="006868D5">
        <w:rPr>
          <w:rFonts w:asciiTheme="minorEastAsia" w:hAnsiTheme="minorEastAsia" w:hint="eastAsia"/>
          <w:sz w:val="24"/>
          <w:shd w:val="clear" w:color="auto" w:fill="FFFFFF"/>
        </w:rPr>
        <w:t>全市</w:t>
      </w:r>
      <w:r w:rsidRPr="006868D5">
        <w:rPr>
          <w:rFonts w:asciiTheme="minorEastAsia" w:hAnsiTheme="minorEastAsia"/>
          <w:sz w:val="24"/>
          <w:shd w:val="clear" w:color="auto" w:fill="FFFFFF"/>
        </w:rPr>
        <w:t>农村</w:t>
      </w:r>
      <w:r w:rsidRPr="006868D5">
        <w:rPr>
          <w:rFonts w:asciiTheme="minorEastAsia" w:hAnsiTheme="minorEastAsia" w:hint="eastAsia"/>
          <w:sz w:val="24"/>
          <w:shd w:val="clear" w:color="auto" w:fill="FFFFFF"/>
        </w:rPr>
        <w:t>基层工作</w:t>
      </w:r>
      <w:r w:rsidRPr="006868D5">
        <w:rPr>
          <w:rFonts w:asciiTheme="minorEastAsia" w:hAnsiTheme="minorEastAsia"/>
          <w:sz w:val="24"/>
          <w:shd w:val="clear" w:color="auto" w:fill="FFFFFF"/>
        </w:rPr>
        <w:t>大局，</w:t>
      </w:r>
      <w:r w:rsidRPr="006868D5">
        <w:rPr>
          <w:rFonts w:asciiTheme="minorEastAsia" w:hAnsiTheme="minorEastAsia"/>
          <w:bCs/>
          <w:sz w:val="24"/>
        </w:rPr>
        <w:t>进一步整合法律人才资源，拓展</w:t>
      </w:r>
      <w:r w:rsidRPr="006868D5">
        <w:rPr>
          <w:rFonts w:asciiTheme="minorEastAsia" w:hAnsiTheme="minorEastAsia" w:hint="eastAsia"/>
          <w:bCs/>
          <w:sz w:val="24"/>
        </w:rPr>
        <w:t>服务</w:t>
      </w:r>
      <w:r w:rsidRPr="006868D5">
        <w:rPr>
          <w:rFonts w:asciiTheme="minorEastAsia" w:hAnsiTheme="minorEastAsia"/>
          <w:bCs/>
          <w:sz w:val="24"/>
        </w:rPr>
        <w:t>领域，</w:t>
      </w:r>
      <w:r w:rsidRPr="006868D5">
        <w:rPr>
          <w:rFonts w:asciiTheme="minorEastAsia" w:hAnsiTheme="minorEastAsia" w:hint="eastAsia"/>
          <w:bCs/>
          <w:sz w:val="24"/>
        </w:rPr>
        <w:t>实施</w:t>
      </w:r>
      <w:r w:rsidRPr="006868D5">
        <w:rPr>
          <w:rFonts w:asciiTheme="minorEastAsia" w:hAnsiTheme="minorEastAsia"/>
          <w:sz w:val="24"/>
          <w:shd w:val="clear" w:color="auto" w:fill="FFFFFF"/>
        </w:rPr>
        <w:t>法律服务</w:t>
      </w:r>
      <w:r w:rsidRPr="006868D5">
        <w:rPr>
          <w:rFonts w:asciiTheme="minorEastAsia" w:hAnsiTheme="minorEastAsia" w:hint="eastAsia"/>
          <w:bCs/>
          <w:sz w:val="24"/>
        </w:rPr>
        <w:t>“</w:t>
      </w:r>
      <w:r w:rsidRPr="006868D5">
        <w:rPr>
          <w:rFonts w:asciiTheme="minorEastAsia" w:hAnsiTheme="minorEastAsia"/>
          <w:bCs/>
          <w:sz w:val="24"/>
        </w:rPr>
        <w:t>一</w:t>
      </w:r>
      <w:r w:rsidRPr="006868D5">
        <w:rPr>
          <w:rFonts w:asciiTheme="minorEastAsia" w:hAnsiTheme="minorEastAsia" w:hint="eastAsia"/>
          <w:bCs/>
          <w:sz w:val="24"/>
        </w:rPr>
        <w:t>乡镇（街道）</w:t>
      </w:r>
      <w:r w:rsidRPr="006868D5">
        <w:rPr>
          <w:rFonts w:asciiTheme="minorEastAsia" w:hAnsiTheme="minorEastAsia"/>
          <w:bCs/>
          <w:sz w:val="24"/>
        </w:rPr>
        <w:t>一团队、一</w:t>
      </w:r>
      <w:r w:rsidRPr="006868D5">
        <w:rPr>
          <w:rFonts w:asciiTheme="minorEastAsia" w:hAnsiTheme="minorEastAsia" w:hint="eastAsia"/>
          <w:bCs/>
          <w:sz w:val="24"/>
        </w:rPr>
        <w:t>村居（社区）</w:t>
      </w:r>
      <w:r w:rsidRPr="006868D5">
        <w:rPr>
          <w:rFonts w:asciiTheme="minorEastAsia" w:hAnsiTheme="minorEastAsia"/>
          <w:bCs/>
          <w:sz w:val="24"/>
        </w:rPr>
        <w:t>一顾问</w:t>
      </w:r>
      <w:r w:rsidRPr="006868D5">
        <w:rPr>
          <w:rFonts w:asciiTheme="minorEastAsia" w:hAnsiTheme="minorEastAsia" w:hint="eastAsia"/>
          <w:bCs/>
          <w:sz w:val="24"/>
        </w:rPr>
        <w:t>”</w:t>
      </w:r>
      <w:r w:rsidRPr="006868D5">
        <w:rPr>
          <w:rFonts w:asciiTheme="minorEastAsia" w:hAnsiTheme="minorEastAsia" w:hint="eastAsia"/>
          <w:sz w:val="24"/>
          <w:shd w:val="clear" w:color="auto" w:fill="FFFFFF"/>
        </w:rPr>
        <w:t>工程</w:t>
      </w:r>
      <w:r w:rsidRPr="006868D5">
        <w:rPr>
          <w:rFonts w:asciiTheme="minorEastAsia" w:hAnsiTheme="minorEastAsia"/>
          <w:sz w:val="24"/>
          <w:shd w:val="clear" w:color="auto" w:fill="FFFFFF"/>
        </w:rPr>
        <w:t>，</w:t>
      </w:r>
      <w:r w:rsidRPr="006868D5">
        <w:rPr>
          <w:rFonts w:asciiTheme="minorEastAsia" w:hAnsiTheme="minorEastAsia" w:hint="eastAsia"/>
          <w:sz w:val="24"/>
          <w:shd w:val="clear" w:color="auto" w:fill="FFFFFF"/>
        </w:rPr>
        <w:t>全面</w:t>
      </w:r>
      <w:r w:rsidRPr="006868D5">
        <w:rPr>
          <w:rFonts w:asciiTheme="minorEastAsia" w:hAnsiTheme="minorEastAsia"/>
          <w:sz w:val="24"/>
          <w:shd w:val="clear" w:color="auto" w:fill="FFFFFF"/>
        </w:rPr>
        <w:t>实现法律服务全覆盖，</w:t>
      </w:r>
      <w:r w:rsidRPr="006868D5">
        <w:rPr>
          <w:rFonts w:asciiTheme="minorEastAsia" w:hAnsiTheme="minorEastAsia" w:hint="eastAsia"/>
          <w:sz w:val="24"/>
          <w:shd w:val="clear" w:color="auto" w:fill="FFFFFF"/>
        </w:rPr>
        <w:t>进一步</w:t>
      </w:r>
      <w:r w:rsidRPr="006868D5">
        <w:rPr>
          <w:rFonts w:asciiTheme="minorEastAsia" w:hAnsiTheme="minorEastAsia"/>
          <w:bCs/>
          <w:kern w:val="0"/>
          <w:sz w:val="24"/>
        </w:rPr>
        <w:t>提升</w:t>
      </w:r>
      <w:r w:rsidRPr="006868D5">
        <w:rPr>
          <w:rFonts w:asciiTheme="minorEastAsia" w:hAnsiTheme="minorEastAsia"/>
          <w:bCs/>
          <w:sz w:val="24"/>
        </w:rPr>
        <w:t>基层干部</w:t>
      </w:r>
      <w:r w:rsidRPr="006868D5">
        <w:rPr>
          <w:rFonts w:asciiTheme="minorEastAsia" w:hAnsiTheme="minorEastAsia" w:hint="eastAsia"/>
          <w:bCs/>
          <w:kern w:val="0"/>
          <w:sz w:val="24"/>
        </w:rPr>
        <w:t>依法</w:t>
      </w:r>
      <w:r w:rsidRPr="006868D5">
        <w:rPr>
          <w:rFonts w:asciiTheme="minorEastAsia" w:hAnsiTheme="minorEastAsia"/>
          <w:bCs/>
          <w:kern w:val="0"/>
          <w:sz w:val="24"/>
        </w:rPr>
        <w:t>治理能力，</w:t>
      </w:r>
      <w:r w:rsidRPr="006868D5">
        <w:rPr>
          <w:rFonts w:asciiTheme="minorEastAsia" w:hAnsiTheme="minorEastAsia" w:hint="eastAsia"/>
          <w:bCs/>
          <w:kern w:val="0"/>
          <w:sz w:val="24"/>
        </w:rPr>
        <w:t>切实</w:t>
      </w:r>
      <w:r w:rsidRPr="006868D5">
        <w:rPr>
          <w:rFonts w:asciiTheme="minorEastAsia" w:hAnsiTheme="minorEastAsia"/>
          <w:bCs/>
          <w:sz w:val="24"/>
        </w:rPr>
        <w:t>增强广大</w:t>
      </w:r>
      <w:r w:rsidRPr="006868D5">
        <w:rPr>
          <w:rFonts w:asciiTheme="minorEastAsia" w:hAnsiTheme="minorEastAsia" w:hint="eastAsia"/>
          <w:bCs/>
          <w:sz w:val="24"/>
        </w:rPr>
        <w:t>人民</w:t>
      </w:r>
      <w:r w:rsidRPr="006868D5">
        <w:rPr>
          <w:rFonts w:asciiTheme="minorEastAsia" w:hAnsiTheme="minorEastAsia"/>
          <w:bCs/>
          <w:sz w:val="24"/>
        </w:rPr>
        <w:t>群众法律意识，</w:t>
      </w:r>
      <w:r w:rsidRPr="006868D5">
        <w:rPr>
          <w:rFonts w:asciiTheme="minorEastAsia" w:hAnsiTheme="minorEastAsia" w:hint="eastAsia"/>
          <w:bCs/>
          <w:sz w:val="24"/>
        </w:rPr>
        <w:t>积极化解和妥善</w:t>
      </w:r>
      <w:r w:rsidRPr="006868D5">
        <w:rPr>
          <w:rFonts w:asciiTheme="minorEastAsia" w:hAnsiTheme="minorEastAsia"/>
          <w:bCs/>
          <w:sz w:val="24"/>
        </w:rPr>
        <w:t>解决矛盾纠纷，</w:t>
      </w:r>
      <w:r w:rsidRPr="006868D5">
        <w:rPr>
          <w:rFonts w:asciiTheme="minorEastAsia" w:hAnsiTheme="minorEastAsia" w:hint="eastAsia"/>
          <w:bCs/>
          <w:sz w:val="24"/>
        </w:rPr>
        <w:t>全力</w:t>
      </w:r>
      <w:r w:rsidRPr="006868D5">
        <w:rPr>
          <w:rFonts w:asciiTheme="minorEastAsia" w:hAnsiTheme="minorEastAsia"/>
          <w:bCs/>
          <w:sz w:val="24"/>
        </w:rPr>
        <w:t>维护基层和谐稳定。</w:t>
      </w:r>
    </w:p>
    <w:p w:rsidR="00360430" w:rsidRPr="006868D5" w:rsidRDefault="007000BA">
      <w:pPr>
        <w:spacing w:line="560" w:lineRule="exact"/>
        <w:ind w:firstLineChars="200" w:firstLine="482"/>
        <w:rPr>
          <w:rFonts w:asciiTheme="minorEastAsia" w:hAnsiTheme="minorEastAsia"/>
          <w:b/>
          <w:bCs/>
          <w:sz w:val="24"/>
        </w:rPr>
      </w:pPr>
      <w:r w:rsidRPr="006868D5">
        <w:rPr>
          <w:rFonts w:asciiTheme="minorEastAsia" w:hAnsiTheme="minorEastAsia" w:hint="eastAsia"/>
          <w:b/>
          <w:bCs/>
          <w:sz w:val="24"/>
        </w:rPr>
        <w:t>14、乡镇（街道）法律顾问主要职责是什么？</w:t>
      </w:r>
    </w:p>
    <w:p w:rsidR="00360430" w:rsidRPr="006868D5" w:rsidRDefault="007000BA">
      <w:pPr>
        <w:spacing w:line="560" w:lineRule="exact"/>
        <w:ind w:firstLineChars="200" w:firstLine="480"/>
        <w:rPr>
          <w:rFonts w:asciiTheme="minorEastAsia" w:hAnsiTheme="minorEastAsia"/>
          <w:sz w:val="24"/>
        </w:rPr>
      </w:pPr>
      <w:r w:rsidRPr="006868D5">
        <w:rPr>
          <w:rFonts w:asciiTheme="minorEastAsia" w:hAnsiTheme="minorEastAsia" w:hint="eastAsia"/>
          <w:sz w:val="24"/>
        </w:rPr>
        <w:t>（1）、对政府重大行政决策进行法律论证、合法性审查和重要规范性文件的研究论证；</w:t>
      </w:r>
    </w:p>
    <w:p w:rsidR="00360430" w:rsidRPr="006868D5" w:rsidRDefault="007000BA">
      <w:pPr>
        <w:spacing w:line="560" w:lineRule="exact"/>
        <w:ind w:firstLineChars="200" w:firstLine="480"/>
        <w:rPr>
          <w:rFonts w:asciiTheme="minorEastAsia" w:hAnsiTheme="minorEastAsia"/>
          <w:sz w:val="24"/>
        </w:rPr>
      </w:pPr>
      <w:r w:rsidRPr="006868D5">
        <w:rPr>
          <w:rFonts w:asciiTheme="minorEastAsia" w:hAnsiTheme="minorEastAsia" w:hint="eastAsia"/>
          <w:sz w:val="24"/>
        </w:rPr>
        <w:t>（2）、参与重要、疑难行政复议、行政应诉案件的研究、论证；</w:t>
      </w:r>
    </w:p>
    <w:p w:rsidR="00360430" w:rsidRPr="006868D5" w:rsidRDefault="007000BA">
      <w:pPr>
        <w:spacing w:line="560" w:lineRule="exact"/>
        <w:ind w:firstLineChars="196" w:firstLine="470"/>
        <w:rPr>
          <w:rFonts w:asciiTheme="minorEastAsia" w:hAnsiTheme="minorEastAsia"/>
          <w:sz w:val="24"/>
        </w:rPr>
      </w:pPr>
      <w:r w:rsidRPr="006868D5">
        <w:rPr>
          <w:rFonts w:asciiTheme="minorEastAsia" w:hAnsiTheme="minorEastAsia" w:hint="eastAsia"/>
          <w:sz w:val="24"/>
        </w:rPr>
        <w:t>（3）、对政府重要经济项目、资产处置、涉及社会稳定的重要事项、重大突发事件提供法律论证。参加重要合同、协议的审查、洽谈等工作；</w:t>
      </w:r>
    </w:p>
    <w:p w:rsidR="00360430" w:rsidRPr="006868D5" w:rsidRDefault="007000BA">
      <w:pPr>
        <w:spacing w:line="560" w:lineRule="exact"/>
        <w:ind w:leftChars="76" w:left="160" w:firstLineChars="150" w:firstLine="360"/>
        <w:rPr>
          <w:rFonts w:asciiTheme="minorEastAsia" w:hAnsiTheme="minorEastAsia"/>
          <w:sz w:val="24"/>
        </w:rPr>
      </w:pPr>
      <w:r w:rsidRPr="006868D5">
        <w:rPr>
          <w:rFonts w:asciiTheme="minorEastAsia" w:hAnsiTheme="minorEastAsia" w:hint="eastAsia"/>
          <w:sz w:val="24"/>
        </w:rPr>
        <w:t>（4）、参与政府重大信访事项及人民调解、行政调解和矛盾纠纷排查化解工作。代理政府委托的行政复议、诉讼、仲裁等法律事务；</w:t>
      </w:r>
    </w:p>
    <w:p w:rsidR="00360430" w:rsidRPr="006868D5" w:rsidRDefault="007000BA">
      <w:pPr>
        <w:spacing w:line="560" w:lineRule="exact"/>
        <w:ind w:leftChars="76" w:left="160" w:firstLineChars="150" w:firstLine="360"/>
        <w:rPr>
          <w:rFonts w:asciiTheme="minorEastAsia" w:hAnsiTheme="minorEastAsia"/>
          <w:sz w:val="24"/>
        </w:rPr>
      </w:pPr>
      <w:r w:rsidRPr="006868D5">
        <w:rPr>
          <w:rFonts w:asciiTheme="minorEastAsia" w:hAnsiTheme="minorEastAsia" w:hint="eastAsia"/>
          <w:sz w:val="24"/>
        </w:rPr>
        <w:t>（5）、</w:t>
      </w:r>
      <w:r w:rsidRPr="006868D5">
        <w:rPr>
          <w:rFonts w:asciiTheme="minorEastAsia" w:hAnsiTheme="minorEastAsia"/>
          <w:sz w:val="24"/>
        </w:rPr>
        <w:t>对乡镇（街道）党委</w:t>
      </w:r>
      <w:r w:rsidRPr="006868D5">
        <w:rPr>
          <w:rFonts w:asciiTheme="minorEastAsia" w:hAnsiTheme="minorEastAsia" w:hint="eastAsia"/>
          <w:sz w:val="24"/>
        </w:rPr>
        <w:t>、</w:t>
      </w:r>
      <w:r w:rsidRPr="006868D5">
        <w:rPr>
          <w:rFonts w:asciiTheme="minorEastAsia" w:hAnsiTheme="minorEastAsia"/>
          <w:sz w:val="24"/>
        </w:rPr>
        <w:t>政府工作人员</w:t>
      </w:r>
      <w:r w:rsidRPr="006868D5">
        <w:rPr>
          <w:rFonts w:asciiTheme="minorEastAsia" w:hAnsiTheme="minorEastAsia" w:hint="eastAsia"/>
          <w:sz w:val="24"/>
        </w:rPr>
        <w:t>及村（居）法律顾问开展</w:t>
      </w:r>
      <w:r w:rsidRPr="006868D5">
        <w:rPr>
          <w:rFonts w:asciiTheme="minorEastAsia" w:hAnsiTheme="minorEastAsia"/>
          <w:sz w:val="24"/>
        </w:rPr>
        <w:t>法律</w:t>
      </w:r>
      <w:r w:rsidRPr="006868D5">
        <w:rPr>
          <w:rFonts w:asciiTheme="minorEastAsia" w:hAnsiTheme="minorEastAsia" w:hint="eastAsia"/>
          <w:sz w:val="24"/>
        </w:rPr>
        <w:t>培训教育。</w:t>
      </w:r>
    </w:p>
    <w:p w:rsidR="00360430" w:rsidRPr="006868D5" w:rsidRDefault="007000BA">
      <w:pPr>
        <w:spacing w:line="560" w:lineRule="exact"/>
        <w:ind w:firstLineChars="200" w:firstLine="480"/>
        <w:rPr>
          <w:rFonts w:asciiTheme="minorEastAsia" w:hAnsiTheme="minorEastAsia"/>
          <w:sz w:val="24"/>
        </w:rPr>
      </w:pPr>
      <w:r w:rsidRPr="006868D5">
        <w:rPr>
          <w:rFonts w:asciiTheme="minorEastAsia" w:hAnsiTheme="minorEastAsia" w:hint="eastAsia"/>
          <w:sz w:val="24"/>
        </w:rPr>
        <w:t>（6）、对村居（社区）的重大、复杂、疑难案件进行业务指导。</w:t>
      </w:r>
    </w:p>
    <w:p w:rsidR="00360430" w:rsidRPr="006868D5" w:rsidRDefault="00360430">
      <w:pPr>
        <w:spacing w:line="360" w:lineRule="auto"/>
        <w:ind w:firstLineChars="200" w:firstLine="880"/>
        <w:rPr>
          <w:rFonts w:ascii="微软雅黑" w:eastAsia="微软雅黑" w:hAnsi="微软雅黑"/>
          <w:b/>
          <w:bCs/>
          <w:sz w:val="44"/>
          <w:szCs w:val="44"/>
        </w:rPr>
      </w:pPr>
    </w:p>
    <w:p w:rsidR="00360430" w:rsidRPr="006868D5" w:rsidRDefault="00360430" w:rsidP="000827B8">
      <w:pPr>
        <w:spacing w:line="360" w:lineRule="auto"/>
        <w:ind w:firstLineChars="450" w:firstLine="1980"/>
        <w:rPr>
          <w:rFonts w:ascii="微软雅黑" w:eastAsia="微软雅黑" w:hAnsi="微软雅黑"/>
          <w:b/>
          <w:bCs/>
          <w:sz w:val="44"/>
          <w:szCs w:val="44"/>
        </w:rPr>
      </w:pPr>
    </w:p>
    <w:p w:rsidR="00360430" w:rsidRPr="006868D5" w:rsidRDefault="00360430">
      <w:pPr>
        <w:spacing w:line="360" w:lineRule="auto"/>
        <w:rPr>
          <w:rFonts w:ascii="微软雅黑" w:eastAsia="微软雅黑" w:hAnsi="微软雅黑"/>
          <w:b/>
          <w:bCs/>
          <w:sz w:val="44"/>
          <w:szCs w:val="44"/>
        </w:rPr>
      </w:pPr>
    </w:p>
    <w:p w:rsidR="00360430" w:rsidRPr="006868D5" w:rsidRDefault="007000BA" w:rsidP="000827B8">
      <w:pPr>
        <w:spacing w:line="360" w:lineRule="auto"/>
        <w:ind w:firstLineChars="450" w:firstLine="1980"/>
        <w:rPr>
          <w:rFonts w:ascii="微软雅黑" w:eastAsia="微软雅黑" w:hAnsi="微软雅黑"/>
          <w:b/>
          <w:bCs/>
          <w:sz w:val="44"/>
          <w:szCs w:val="44"/>
        </w:rPr>
      </w:pPr>
      <w:r w:rsidRPr="006868D5">
        <w:rPr>
          <w:rFonts w:ascii="微软雅黑" w:eastAsia="微软雅黑" w:hAnsi="微软雅黑" w:hint="eastAsia"/>
          <w:b/>
          <w:bCs/>
          <w:sz w:val="44"/>
          <w:szCs w:val="44"/>
        </w:rPr>
        <w:lastRenderedPageBreak/>
        <w:t>二、关 于 道 德 品 行 方 面</w:t>
      </w:r>
    </w:p>
    <w:p w:rsidR="00360430" w:rsidRPr="006868D5" w:rsidRDefault="007000BA">
      <w:pPr>
        <w:spacing w:line="360" w:lineRule="auto"/>
        <w:ind w:firstLineChars="200" w:firstLine="723"/>
        <w:rPr>
          <w:rFonts w:asciiTheme="minorEastAsia" w:hAnsiTheme="minorEastAsia"/>
          <w:b/>
          <w:bCs/>
          <w:sz w:val="36"/>
        </w:rPr>
      </w:pPr>
      <w:r w:rsidRPr="006868D5">
        <w:rPr>
          <w:rFonts w:asciiTheme="minorEastAsia" w:hAnsiTheme="minorEastAsia" w:hint="eastAsia"/>
          <w:b/>
          <w:bCs/>
          <w:sz w:val="36"/>
        </w:rPr>
        <w:t>【简单组合】</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1、2014年全国律协制定了《律师职业道德基本准则》，主要内容可以用六个词来概括？</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4"/>
        </w:rPr>
        <w:t>忠诚、为民、法治、正义、诚信、敬业。</w:t>
      </w:r>
    </w:p>
    <w:p w:rsidR="00360430" w:rsidRPr="006868D5" w:rsidRDefault="007000BA">
      <w:pPr>
        <w:spacing w:line="360" w:lineRule="auto"/>
        <w:ind w:firstLineChars="200" w:firstLine="482"/>
        <w:rPr>
          <w:b/>
          <w:sz w:val="24"/>
        </w:rPr>
      </w:pPr>
      <w:r w:rsidRPr="006868D5">
        <w:rPr>
          <w:rFonts w:hint="eastAsia"/>
          <w:b/>
          <w:sz w:val="24"/>
        </w:rPr>
        <w:t>2</w:t>
      </w:r>
      <w:r w:rsidRPr="006868D5">
        <w:rPr>
          <w:rFonts w:hint="eastAsia"/>
          <w:b/>
          <w:sz w:val="24"/>
        </w:rPr>
        <w:t>、《律师协会会员违规行为处分规则》（</w:t>
      </w:r>
      <w:r w:rsidRPr="006868D5">
        <w:rPr>
          <w:b/>
          <w:sz w:val="24"/>
        </w:rPr>
        <w:t>2017</w:t>
      </w:r>
      <w:r w:rsidRPr="006868D5">
        <w:rPr>
          <w:rFonts w:hint="eastAsia"/>
          <w:b/>
          <w:sz w:val="24"/>
        </w:rPr>
        <w:t>年</w:t>
      </w:r>
      <w:r w:rsidRPr="006868D5">
        <w:rPr>
          <w:b/>
          <w:sz w:val="24"/>
        </w:rPr>
        <w:t>3</w:t>
      </w:r>
      <w:r w:rsidRPr="006868D5">
        <w:rPr>
          <w:rFonts w:hint="eastAsia"/>
          <w:b/>
          <w:sz w:val="24"/>
        </w:rPr>
        <w:t>月</w:t>
      </w:r>
      <w:r w:rsidRPr="006868D5">
        <w:rPr>
          <w:b/>
          <w:sz w:val="24"/>
        </w:rPr>
        <w:t>31</w:t>
      </w:r>
      <w:r w:rsidRPr="006868D5">
        <w:rPr>
          <w:rFonts w:hint="eastAsia"/>
          <w:b/>
          <w:sz w:val="24"/>
        </w:rPr>
        <w:t>日试行）中第</w:t>
      </w:r>
      <w:r w:rsidRPr="006868D5">
        <w:rPr>
          <w:rFonts w:hint="eastAsia"/>
          <w:b/>
          <w:sz w:val="24"/>
        </w:rPr>
        <w:t>15</w:t>
      </w:r>
      <w:r w:rsidRPr="006868D5">
        <w:rPr>
          <w:rFonts w:hint="eastAsia"/>
          <w:b/>
          <w:sz w:val="24"/>
        </w:rPr>
        <w:t>条规定，律师协会对会员违规行为实施纪律处分的种类有哪些？</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（1）训诫</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（2）警告；</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（3）通报批评；</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（4）公开谴责；</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（5）中止会员权利一个月以上一年以下；</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（6）取消会员资格。</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3、根据《律师执业行为规范》规定，律师和律师事务所在哪些情况下不得发布律师广告？</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(1)未通过年度考核的；</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(2)处于停止执业或停业整顿处罚期间的；</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(3)受到通报批评、公开谴责未满一年的。</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4、《律师执业管理办法》第9条规定，有哪些情形的人员不得从事律师职业？</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（1）无民事行为能力或者限制民事行为能力的；</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（2）受过刑事处罚的，但过失犯罪的除外；</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（3）被开除公职或者被吊销律师执业证书的。</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5、《律师法》中对律师是怎么定义的？律师三维护是指什么？</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《律师法》中所称律师，是指依法取得律师执业证书，接受委托或者指定，为当事人提供法律服务的执业人员。</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律师应当维护当事人合法权益，维护法律正确实施，维护社会公平和正义。</w:t>
      </w:r>
    </w:p>
    <w:p w:rsidR="00360430" w:rsidRPr="006868D5" w:rsidRDefault="00360430">
      <w:pPr>
        <w:spacing w:line="360" w:lineRule="auto"/>
        <w:rPr>
          <w:rFonts w:asciiTheme="majorEastAsia" w:eastAsiaTheme="majorEastAsia" w:hAnsiTheme="majorEastAsia" w:cstheme="minorEastAsia"/>
          <w:b/>
          <w:bCs/>
          <w:sz w:val="32"/>
          <w:szCs w:val="32"/>
        </w:rPr>
      </w:pPr>
    </w:p>
    <w:p w:rsidR="00360430" w:rsidRPr="006868D5" w:rsidRDefault="007000BA">
      <w:pPr>
        <w:spacing w:line="360" w:lineRule="auto"/>
        <w:ind w:firstLineChars="100" w:firstLine="321"/>
        <w:rPr>
          <w:rFonts w:asciiTheme="minorEastAsia" w:hAnsiTheme="minorEastAsia"/>
          <w:b/>
          <w:bCs/>
          <w:sz w:val="24"/>
        </w:rPr>
      </w:pPr>
      <w:r w:rsidRPr="006868D5">
        <w:rPr>
          <w:rFonts w:asciiTheme="majorEastAsia" w:eastAsiaTheme="majorEastAsia" w:hAnsiTheme="majorEastAsia" w:cstheme="minorEastAsia" w:hint="eastAsia"/>
          <w:b/>
          <w:bCs/>
          <w:sz w:val="32"/>
          <w:szCs w:val="32"/>
        </w:rPr>
        <w:t>【普通组合】</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 xml:space="preserve">1、律师在执业中知悉的秘密应如何处理？ </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律师应当保守在执业活动中知悉的国家秘密、商业秘密，不得泄露当事人的隐私。 律师对</w:t>
      </w:r>
      <w:r w:rsidRPr="006868D5">
        <w:rPr>
          <w:rFonts w:asciiTheme="minorEastAsia" w:hAnsiTheme="minorEastAsia" w:hint="eastAsia"/>
          <w:sz w:val="24"/>
        </w:rPr>
        <w:lastRenderedPageBreak/>
        <w:t>在执业活动中知悉的委托人和其他人不愿泄露的情况和信息，应当予以保密。但是，委托人或者其他人准备或者正在实施的危害国家安全、公共安全以及其他严重危害他人人身、财产安全的犯罪事实和信息除外。</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2、2014年全国律协制定了《律师职业道德基本准则》，主要内容可以用“忠诚、为民、法治、正义、诚信、敬业”六个词来概括。请谈谈其中“为民”指的是什么？</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为民，就是律师应当始终把执业为民作为根本宗旨，全心全意为人民群众服务, 通过执业活动努力维护人民群众的根本利益，维护公民、法人和其他组织的合法权益。认真履行法律援助义务，积极参加社会公益活动，自觉承担社会责任。</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3、2014年全国律协制定了《律师职业道德基本准则》，主要内容可以用“忠诚、为民、法治、正义、诚信、敬业”六个词来概括。请谈谈其中“正义”指的是什么？</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正义，就是律师应当把维护公平正义作为核心价值追求，为当事人提供勤勉尽责、优质高效的法律服务，努力维护当事人合法权益。引导当事人依法理性维权，维护社会大局稳定。依法充分履行辩护或代理职责，促进案件依法、公正解决。</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4、2014年全国律协制定了《律师职业道德基本准则》，主要内容可以用“忠诚、为民、法治、正义、诚信、敬业”六个词来概括。请谈谈其中“诚信”指的是什么？</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诚信，就是律师应当牢固树立诚信意识，自觉遵守执业行为规范，在执业中恪尽职守、诚实守信、勤勉尽责、严格自律。积极履行合同约定义务和法定义务，维护委托人合法权益，保守在执业活动中知悉的国家机密、商业秘密和个人隐私。</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5、2014年全国律协制定了《律师职业道德基本准则》，主要内容可以用“忠诚、为民、法治、正义、诚信、敬业”六个词来概括。请谈谈其中“敬业”指的是什么？</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敬业，就是律师应当热爱律师职业，珍惜律师荣誉，树立正确的执业理念，不断提高专业素质和执业水平，注重陶冶个人品行和道德情操，忠于职守，爱岗敬业，尊重同行，维护律师的个人声誉和律师行业形象。</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6、根据《律师法》第3条的规定，律师执业的基本要求有哪些？</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 xml:space="preserve">（1）律师执业必须遵守宪法和法律，恪守律师职业道德和执业纪律。 </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 xml:space="preserve">（2）律师执业必须以事实为根据，以法律为准绳。 </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 xml:space="preserve">（3）律师执业应当接受国家、社会和当事人的监督。 </w:t>
      </w:r>
    </w:p>
    <w:p w:rsidR="00360430" w:rsidRPr="006868D5" w:rsidRDefault="007000BA">
      <w:pPr>
        <w:spacing w:line="360" w:lineRule="auto"/>
        <w:rPr>
          <w:rFonts w:asciiTheme="minorEastAsia" w:hAnsiTheme="minorEastAsia"/>
          <w:sz w:val="24"/>
        </w:rPr>
      </w:pPr>
      <w:r w:rsidRPr="006868D5">
        <w:rPr>
          <w:rFonts w:asciiTheme="minorEastAsia" w:hAnsiTheme="minorEastAsia" w:hint="eastAsia"/>
          <w:sz w:val="24"/>
        </w:rPr>
        <w:t xml:space="preserve">　 （4）律师依法执业受法律保护，任何组织和个人不得侵害律师的合法权益。 </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7、律师执业的根本宗旨是什么？</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律师应当始终把执业为民作为根本宗旨，全心全意为人民服务，通过执业活动努力维护人</w:t>
      </w:r>
      <w:r w:rsidRPr="006868D5">
        <w:rPr>
          <w:rFonts w:asciiTheme="minorEastAsia" w:hAnsiTheme="minorEastAsia" w:hint="eastAsia"/>
          <w:sz w:val="24"/>
        </w:rPr>
        <w:lastRenderedPageBreak/>
        <w:t>民群众的根本利益，维护公民法人和其他组织的合法权益。认真履行法律援助义务，积极参加社会公益活动，自觉承担社会责任。</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8、律师执业的核心价值追求是什么？</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律师应当把维护公平正义作为核心价值追求，为当事人提供勤勉尽责、优质高效的法律服务，努力维护当事人合法权益。引导当事人依法理性维权，维护社会大局稳定。依法充分履行辩护或代理职责，促进案件依法、公正解决。</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9、律师承办业务，应当引导当事人通过合法的途径、方式解决争议，不得违反哪些事项？</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不得采取煽动、教唆和组织当事人或者其他人员到司法机关或者其他国家机关静坐、举牌、打横幅、喊口号、声援、围观等扰乱公共秩序、危害公共安全的非法手段，聚众滋事，制造影响，向有关部门施加压力。</w:t>
      </w:r>
    </w:p>
    <w:p w:rsidR="00360430" w:rsidRPr="006868D5" w:rsidRDefault="00360430">
      <w:pPr>
        <w:spacing w:line="360" w:lineRule="auto"/>
        <w:ind w:firstLineChars="100" w:firstLine="321"/>
        <w:rPr>
          <w:rFonts w:asciiTheme="majorEastAsia" w:eastAsiaTheme="majorEastAsia" w:hAnsiTheme="majorEastAsia" w:cstheme="minorEastAsia"/>
          <w:b/>
          <w:bCs/>
          <w:sz w:val="32"/>
          <w:szCs w:val="32"/>
        </w:rPr>
      </w:pPr>
    </w:p>
    <w:p w:rsidR="00360430" w:rsidRPr="006868D5" w:rsidRDefault="007000BA">
      <w:pPr>
        <w:spacing w:line="360" w:lineRule="auto"/>
        <w:ind w:firstLineChars="100" w:firstLine="321"/>
        <w:rPr>
          <w:rFonts w:asciiTheme="majorEastAsia" w:eastAsiaTheme="majorEastAsia" w:hAnsiTheme="majorEastAsia" w:cstheme="minorEastAsia"/>
          <w:b/>
          <w:bCs/>
          <w:sz w:val="32"/>
          <w:szCs w:val="32"/>
        </w:rPr>
      </w:pPr>
      <w:r w:rsidRPr="006868D5">
        <w:rPr>
          <w:rFonts w:asciiTheme="majorEastAsia" w:eastAsiaTheme="majorEastAsia" w:hAnsiTheme="majorEastAsia" w:cstheme="minorEastAsia" w:hint="eastAsia"/>
          <w:b/>
          <w:bCs/>
          <w:sz w:val="32"/>
          <w:szCs w:val="32"/>
        </w:rPr>
        <w:t>【复杂组合】</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1、律师在处理与同行之间的关系方面应遵守哪些纪律？</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⑴律师应当遵守行业竞争规范，公平竞争，自觉维护执业秩序，维护律师行业的荣誉和社会形象。</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⑵律师应当尊重同行，相互学习，相互帮助，共同提高执业水平，不应诋毁、损害其他律师的威信和声誉。</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 xml:space="preserve">⑶律师不得以下列方式进行业务竞争： </w:t>
      </w:r>
    </w:p>
    <w:p w:rsidR="00360430" w:rsidRPr="006868D5" w:rsidRDefault="007000BA">
      <w:pPr>
        <w:spacing w:line="360" w:lineRule="auto"/>
        <w:ind w:firstLineChars="250" w:firstLine="525"/>
        <w:rPr>
          <w:rFonts w:asciiTheme="minorEastAsia" w:hAnsiTheme="minorEastAsia"/>
          <w:sz w:val="24"/>
        </w:rPr>
      </w:pPr>
      <w:r w:rsidRPr="006868D5">
        <w:rPr>
          <w:rFonts w:asciiTheme="minorEastAsia" w:hAnsiTheme="minorEastAsia" w:hint="eastAsia"/>
        </w:rPr>
        <w:t>①</w:t>
      </w:r>
      <w:r w:rsidRPr="006868D5">
        <w:rPr>
          <w:rFonts w:asciiTheme="minorEastAsia" w:hAnsiTheme="minorEastAsia" w:hint="eastAsia"/>
          <w:sz w:val="24"/>
        </w:rPr>
        <w:t>不得以贬低同行的专业能力和水平等方式，招揽业务；</w:t>
      </w:r>
    </w:p>
    <w:p w:rsidR="00360430" w:rsidRPr="006868D5" w:rsidRDefault="007000BA">
      <w:pPr>
        <w:spacing w:line="360" w:lineRule="auto"/>
        <w:ind w:firstLineChars="250" w:firstLine="525"/>
        <w:rPr>
          <w:rFonts w:asciiTheme="minorEastAsia" w:hAnsiTheme="minorEastAsia"/>
          <w:sz w:val="24"/>
        </w:rPr>
      </w:pPr>
      <w:r w:rsidRPr="006868D5">
        <w:rPr>
          <w:rFonts w:asciiTheme="minorEastAsia" w:hAnsiTheme="minorEastAsia" w:hint="eastAsia"/>
        </w:rPr>
        <w:t>②</w:t>
      </w:r>
      <w:r w:rsidRPr="006868D5">
        <w:rPr>
          <w:rFonts w:asciiTheme="minorEastAsia" w:hAnsiTheme="minorEastAsia" w:hint="eastAsia"/>
          <w:sz w:val="24"/>
        </w:rPr>
        <w:t>不得以提供或承诺提供回扣等方式承揽业务；</w:t>
      </w:r>
    </w:p>
    <w:p w:rsidR="00360430" w:rsidRPr="006868D5" w:rsidRDefault="007000BA">
      <w:pPr>
        <w:spacing w:line="360" w:lineRule="auto"/>
        <w:ind w:firstLineChars="250" w:firstLine="525"/>
        <w:rPr>
          <w:rFonts w:asciiTheme="minorEastAsia" w:hAnsiTheme="minorEastAsia"/>
          <w:sz w:val="24"/>
        </w:rPr>
      </w:pPr>
      <w:r w:rsidRPr="006868D5">
        <w:rPr>
          <w:rFonts w:asciiTheme="minorEastAsia" w:hAnsiTheme="minorEastAsia" w:hint="eastAsia"/>
        </w:rPr>
        <w:t>③</w:t>
      </w:r>
      <w:r w:rsidRPr="006868D5">
        <w:rPr>
          <w:rFonts w:asciiTheme="minorEastAsia" w:hAnsiTheme="minorEastAsia" w:hint="eastAsia"/>
          <w:sz w:val="24"/>
        </w:rPr>
        <w:t>不得利用新闻媒介或其他手段向其提供虚假信息或夸大自己的专业能力；</w:t>
      </w:r>
    </w:p>
    <w:p w:rsidR="00360430" w:rsidRPr="006868D5" w:rsidRDefault="007000BA">
      <w:pPr>
        <w:spacing w:line="360" w:lineRule="auto"/>
        <w:ind w:firstLineChars="250" w:firstLine="525"/>
        <w:rPr>
          <w:rFonts w:asciiTheme="minorEastAsia" w:hAnsiTheme="minorEastAsia"/>
          <w:sz w:val="24"/>
        </w:rPr>
      </w:pPr>
      <w:r w:rsidRPr="006868D5">
        <w:rPr>
          <w:rFonts w:asciiTheme="minorEastAsia" w:hAnsiTheme="minorEastAsia" w:hint="eastAsia"/>
        </w:rPr>
        <w:t>④</w:t>
      </w:r>
      <w:r w:rsidRPr="006868D5">
        <w:rPr>
          <w:rFonts w:asciiTheme="minorEastAsia" w:hAnsiTheme="minorEastAsia" w:hint="eastAsia"/>
          <w:sz w:val="24"/>
        </w:rPr>
        <w:t>不得在名片上印有各种学术、学历、非律师业职称、社会职务以及所获荣誉等；</w:t>
      </w:r>
    </w:p>
    <w:p w:rsidR="00360430" w:rsidRPr="006868D5" w:rsidRDefault="007000BA">
      <w:pPr>
        <w:spacing w:line="360" w:lineRule="auto"/>
        <w:ind w:firstLineChars="250" w:firstLine="525"/>
        <w:rPr>
          <w:rFonts w:asciiTheme="minorEastAsia" w:hAnsiTheme="minorEastAsia"/>
          <w:sz w:val="24"/>
        </w:rPr>
      </w:pPr>
      <w:r w:rsidRPr="006868D5">
        <w:rPr>
          <w:rFonts w:asciiTheme="minorEastAsia" w:hAnsiTheme="minorEastAsia" w:hint="eastAsia"/>
        </w:rPr>
        <w:t>⑤</w:t>
      </w:r>
      <w:r w:rsidRPr="006868D5">
        <w:rPr>
          <w:rFonts w:asciiTheme="minorEastAsia" w:hAnsiTheme="minorEastAsia" w:hint="eastAsia"/>
          <w:sz w:val="24"/>
        </w:rPr>
        <w:t>不得以明显低于同业的收费水平竞争某项法律事务。</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2、律师在执业机构中的纪律主要有哪些？或律师的执业纪律有哪几方面的内容？</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(1)律师事务所是律师的执业机构，律师的执业活动必须接受律师事务所的监督和管理。</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(2)律师不得同时在两个或两个以上律师事务所执业。</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(3)律师不得以个人名义私自接受委托，不得私自收取费用。</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(4)律师不得违反律师事务所收费制度和财务纪律，挪用、私分、侵占业务收费。</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 xml:space="preserve">(5)律师因执业过错给律师事务所造成损失的，应当承担相应责任。 </w:t>
      </w:r>
    </w:p>
    <w:p w:rsidR="00360430" w:rsidRPr="006868D5" w:rsidRDefault="007000BA">
      <w:pPr>
        <w:spacing w:line="360" w:lineRule="auto"/>
        <w:ind w:firstLineChars="200" w:firstLine="482"/>
        <w:rPr>
          <w:rFonts w:asciiTheme="minorEastAsia" w:hAnsiTheme="minorEastAsia"/>
          <w:b/>
          <w:sz w:val="24"/>
        </w:rPr>
      </w:pPr>
      <w:r w:rsidRPr="006868D5">
        <w:rPr>
          <w:rFonts w:asciiTheme="minorEastAsia" w:hAnsiTheme="minorEastAsia" w:hint="eastAsia"/>
          <w:b/>
          <w:bCs/>
          <w:sz w:val="24"/>
        </w:rPr>
        <w:t>3、根据《律师法》第28条的规定，律师的业务范围包括哪些？</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lastRenderedPageBreak/>
        <w:t>(1)接受自然人、法人或者其他组织的委托，担任法律顾问；</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(2)接受民事案件、行政案件当事人的委托，担任代理人，参加诉讼；</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(3)接受刑事案件犯罪嫌疑人、被告人的委托或者依法接受法律援助机构的指派，担任辩护人，接受自诉案件自诉人、公诉案件被害人或者其近亲属的委托，担任代理人，参加诉讼；</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(4)接受委托，代理各类诉讼案件的申诉；</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(5)接受委托，参加调解、仲裁活动；</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(6)接受委托，提供非诉讼法律服务；</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(7)解答有关法律的询问、代写诉讼文书和有关法律事务的其他文书。</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4、《律师法》第37条对律师在执业活动中的人身权利是如何规定的？</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律师在执业活动中的人身权利不受侵犯。</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律师在法庭上发表的代理、辩护意见不受法律追究。但是，发表危害国家安全、恶意诽谤他人、严重扰乱法庭秩序的言论除外。</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律师在参与诉讼活动中涉嫌犯罪的，侦查机关应当及时通知其所在的律师事务所或者所属的律师协会；被依法拘留、逮捕的，侦查机关应当依照刑事诉讼法的规定通知该律师的家属。</w:t>
      </w:r>
    </w:p>
    <w:p w:rsidR="00360430" w:rsidRPr="006868D5" w:rsidRDefault="00695145">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5</w:t>
      </w:r>
      <w:r w:rsidR="007000BA" w:rsidRPr="006868D5">
        <w:rPr>
          <w:rFonts w:asciiTheme="minorEastAsia" w:hAnsiTheme="minorEastAsia" w:hint="eastAsia"/>
          <w:b/>
          <w:bCs/>
          <w:sz w:val="24"/>
        </w:rPr>
        <w:t>、根据《律师执业管理办法》，律师在什么情形之下其律师执业证书会被收回、注销？</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(1)受到吊销律师执业证书处罚的；</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(2)原准予执业的决定被依法撤销的；</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(3)因本人不再从事律师职业申请注销的；</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(4)因与所在律师事务所解除聘用合同或者所在的律师事务所被注销，在六个月内未被其他律师事务所聘用的；</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(5)因其他原因终止律师执业的。</w:t>
      </w:r>
    </w:p>
    <w:p w:rsidR="00360430" w:rsidRPr="006868D5" w:rsidRDefault="00695145">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6</w:t>
      </w:r>
      <w:r w:rsidR="007000BA" w:rsidRPr="006868D5">
        <w:rPr>
          <w:rFonts w:asciiTheme="minorEastAsia" w:hAnsiTheme="minorEastAsia" w:hint="eastAsia"/>
          <w:b/>
          <w:bCs/>
          <w:sz w:val="24"/>
        </w:rPr>
        <w:t>、司法行政部门对律师和律师事务所行政处罚的种类分别有哪些？ </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对律师违法行为实施行政处罚的种类有：</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(1)警告；</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(2)没收违法所得；</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(3)停止执业；</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(4)吊销执业证书。 </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对律师事务所违法行为实施行政处罚的种类有：</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(1)警告；</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(2)没收违法所得；</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lastRenderedPageBreak/>
        <w:t>(3)停业整顿；</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(4)吊销执业证书。 </w:t>
      </w:r>
    </w:p>
    <w:p w:rsidR="00360430" w:rsidRPr="006868D5" w:rsidRDefault="00695145">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7</w:t>
      </w:r>
      <w:r w:rsidR="007000BA" w:rsidRPr="006868D5">
        <w:rPr>
          <w:rFonts w:asciiTheme="minorEastAsia" w:hAnsiTheme="minorEastAsia" w:hint="eastAsia"/>
          <w:b/>
          <w:bCs/>
          <w:sz w:val="24"/>
        </w:rPr>
        <w:t>、律师在什么情形下有权拒绝代理或者辩护？</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律师接受委托后，无正当理由的，不得拒绝辩护或者代理。但是，委托事项违法、委托人利用律师提供的服务从事违法活动或者委托人故意隐瞒与案件有关的重要事实的，律师有权拒绝辩护或者代理。</w:t>
      </w:r>
    </w:p>
    <w:p w:rsidR="00360430" w:rsidRPr="006868D5" w:rsidRDefault="00695145">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8</w:t>
      </w:r>
      <w:r w:rsidR="007000BA" w:rsidRPr="006868D5">
        <w:rPr>
          <w:rFonts w:asciiTheme="minorEastAsia" w:hAnsiTheme="minorEastAsia" w:hint="eastAsia"/>
          <w:b/>
          <w:bCs/>
          <w:sz w:val="24"/>
        </w:rPr>
        <w:t>、根据《律师法》的规定，对律师的行政处罚的种类及相应的行政机关分别是什么？</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主要的行政处罚分为五大类，具体为警告、罚款、没收违法所得、停止执业（3个月以内、3至6个月、6个月至1年）、吊销律师执业证书。</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警告、罚款、没收违法所得、停止执业，可由设区的市级或者直辖市的区人民政府司法行政部门，视律师的违法违纪情节轻重作出。吊销律师执业 证书，由省、自治区、直辖市人民政府司法行政部门作出。</w:t>
      </w:r>
    </w:p>
    <w:p w:rsidR="00360430" w:rsidRPr="006868D5" w:rsidRDefault="00695145">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9</w:t>
      </w:r>
      <w:r w:rsidR="007000BA" w:rsidRPr="006868D5">
        <w:rPr>
          <w:rFonts w:asciiTheme="minorEastAsia" w:hAnsiTheme="minorEastAsia" w:hint="eastAsia"/>
          <w:b/>
          <w:bCs/>
          <w:sz w:val="24"/>
        </w:rPr>
        <w:t>、哪些不良品行不宜从事律师职业？</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(1)因故意犯罪但依照刑法规定不需要判处刑罚或者免除刑罚，被人民检察院决定不起诉或者被人民法院免除刑罚的；</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(2)因违法违纪行为被国家机关、事业单位辞退的；</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(3)因违法违规行为被相关行业主管机关或者行业协会吊销职业资格或者执业证书的；</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(4)因涉及道德品行等违法行为被处以治安行政拘留或者采取强制性教育矫治措施的；</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(5)因弄虚作假、欺诈等失信行为被追究法律责任的；</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(6)有其他产生严重不良社会影响的行为的。  </w:t>
      </w:r>
    </w:p>
    <w:p w:rsidR="00360430" w:rsidRPr="006868D5" w:rsidRDefault="00695145">
      <w:pPr>
        <w:spacing w:line="560" w:lineRule="exact"/>
        <w:ind w:firstLineChars="200" w:firstLine="482"/>
        <w:rPr>
          <w:rFonts w:asciiTheme="minorEastAsia" w:hAnsiTheme="minorEastAsia"/>
          <w:b/>
          <w:bCs/>
          <w:sz w:val="24"/>
        </w:rPr>
      </w:pPr>
      <w:r w:rsidRPr="006868D5">
        <w:rPr>
          <w:rFonts w:asciiTheme="minorEastAsia" w:hAnsiTheme="minorEastAsia" w:hint="eastAsia"/>
          <w:b/>
          <w:bCs/>
          <w:sz w:val="24"/>
        </w:rPr>
        <w:t>10</w:t>
      </w:r>
      <w:r w:rsidR="007000BA" w:rsidRPr="006868D5">
        <w:rPr>
          <w:rFonts w:asciiTheme="minorEastAsia" w:hAnsiTheme="minorEastAsia" w:hint="eastAsia"/>
          <w:b/>
          <w:bCs/>
          <w:sz w:val="24"/>
        </w:rPr>
        <w:t>、</w:t>
      </w:r>
      <w:r w:rsidR="007000BA" w:rsidRPr="006868D5">
        <w:rPr>
          <w:rFonts w:asciiTheme="minorEastAsia" w:hAnsiTheme="minorEastAsia"/>
          <w:b/>
          <w:bCs/>
          <w:sz w:val="24"/>
        </w:rPr>
        <w:t>村居（社区）法律顾问</w:t>
      </w:r>
      <w:r w:rsidR="007000BA" w:rsidRPr="006868D5">
        <w:rPr>
          <w:rFonts w:asciiTheme="minorEastAsia" w:hAnsiTheme="minorEastAsia" w:hint="eastAsia"/>
          <w:b/>
          <w:bCs/>
          <w:sz w:val="24"/>
        </w:rPr>
        <w:t>的主要</w:t>
      </w:r>
      <w:r w:rsidR="007000BA" w:rsidRPr="006868D5">
        <w:rPr>
          <w:rFonts w:asciiTheme="minorEastAsia" w:hAnsiTheme="minorEastAsia"/>
          <w:b/>
          <w:bCs/>
          <w:sz w:val="24"/>
        </w:rPr>
        <w:t>职责</w:t>
      </w:r>
      <w:r w:rsidR="007000BA" w:rsidRPr="006868D5">
        <w:rPr>
          <w:rFonts w:asciiTheme="minorEastAsia" w:hAnsiTheme="minorEastAsia" w:hint="eastAsia"/>
          <w:b/>
          <w:bCs/>
          <w:sz w:val="24"/>
        </w:rPr>
        <w:t>是什么？</w:t>
      </w:r>
    </w:p>
    <w:p w:rsidR="00360430" w:rsidRPr="006868D5" w:rsidRDefault="007000BA">
      <w:pPr>
        <w:spacing w:line="560" w:lineRule="exact"/>
        <w:ind w:firstLineChars="196" w:firstLine="470"/>
        <w:rPr>
          <w:rFonts w:asciiTheme="minorEastAsia" w:hAnsiTheme="minorEastAsia"/>
          <w:sz w:val="24"/>
        </w:rPr>
      </w:pPr>
      <w:r w:rsidRPr="006868D5">
        <w:rPr>
          <w:rFonts w:asciiTheme="minorEastAsia" w:hAnsiTheme="minorEastAsia" w:hint="eastAsia"/>
          <w:sz w:val="24"/>
        </w:rPr>
        <w:t>（1）、担任村（居）“两委”法律顾问，促进依法决策、依法管理。解答“两委”成员的法律咨询，参与重要决策的法律审查把关，重要合同、协议的起草、审查、修改，村务管理制度的法律审查，村规民约的法律审查把关；及时将工作开展中遇到的普遍性问题和重大法律事务报告乡镇街道党委政府及其顾问团；</w:t>
      </w:r>
    </w:p>
    <w:p w:rsidR="00360430" w:rsidRPr="006868D5" w:rsidRDefault="007000BA">
      <w:pPr>
        <w:spacing w:line="560" w:lineRule="exact"/>
        <w:ind w:firstLineChars="200" w:firstLine="480"/>
        <w:rPr>
          <w:rFonts w:asciiTheme="minorEastAsia" w:hAnsiTheme="minorEastAsia"/>
          <w:sz w:val="24"/>
        </w:rPr>
      </w:pPr>
      <w:r w:rsidRPr="006868D5">
        <w:rPr>
          <w:rFonts w:asciiTheme="minorEastAsia" w:hAnsiTheme="minorEastAsia" w:hint="eastAsia"/>
          <w:sz w:val="24"/>
        </w:rPr>
        <w:t>（2）、维护群众合法权益，依法履行村居（社区）居民的法律援助义务；</w:t>
      </w:r>
    </w:p>
    <w:p w:rsidR="00360430" w:rsidRPr="006868D5" w:rsidRDefault="007000BA">
      <w:pPr>
        <w:spacing w:line="560" w:lineRule="exact"/>
        <w:ind w:firstLineChars="200" w:firstLine="480"/>
        <w:rPr>
          <w:rFonts w:asciiTheme="minorEastAsia" w:hAnsiTheme="minorEastAsia"/>
          <w:sz w:val="24"/>
        </w:rPr>
      </w:pPr>
      <w:r w:rsidRPr="006868D5">
        <w:rPr>
          <w:rFonts w:asciiTheme="minorEastAsia" w:hAnsiTheme="minorEastAsia" w:hint="eastAsia"/>
          <w:sz w:val="24"/>
        </w:rPr>
        <w:t>（3）、担任村人民调解委员会调解指导员，化解农村社会矛盾。为调委会提供法律咨询、指导调解纠纷、担任特邀调解员参与重大纠纷的调处；</w:t>
      </w:r>
    </w:p>
    <w:p w:rsidR="00360430" w:rsidRPr="006868D5" w:rsidRDefault="007000BA">
      <w:pPr>
        <w:spacing w:line="560" w:lineRule="exact"/>
        <w:ind w:firstLineChars="200" w:firstLine="480"/>
        <w:rPr>
          <w:rFonts w:asciiTheme="minorEastAsia" w:hAnsiTheme="minorEastAsia"/>
          <w:sz w:val="24"/>
        </w:rPr>
      </w:pPr>
      <w:r w:rsidRPr="006868D5">
        <w:rPr>
          <w:rFonts w:asciiTheme="minorEastAsia" w:hAnsiTheme="minorEastAsia" w:hint="eastAsia"/>
          <w:sz w:val="24"/>
        </w:rPr>
        <w:lastRenderedPageBreak/>
        <w:t>（4）、担任农村法治宣讲员，开展农村法治宣传教育，定期为村民上法治课，解答法律咨询，提高农村干部群众的法律素质；</w:t>
      </w:r>
    </w:p>
    <w:p w:rsidR="00360430" w:rsidRPr="006868D5" w:rsidRDefault="007000BA">
      <w:pPr>
        <w:spacing w:line="560" w:lineRule="exact"/>
        <w:ind w:firstLineChars="196" w:firstLine="470"/>
        <w:rPr>
          <w:rFonts w:asciiTheme="minorEastAsia" w:hAnsiTheme="minorEastAsia"/>
          <w:sz w:val="24"/>
        </w:rPr>
      </w:pPr>
      <w:r w:rsidRPr="006868D5">
        <w:rPr>
          <w:rFonts w:asciiTheme="minorEastAsia" w:hAnsiTheme="minorEastAsia" w:hint="eastAsia"/>
          <w:sz w:val="24"/>
        </w:rPr>
        <w:t>（5）、代理村居（社区）委托的行政复议、诉讼、仲裁等法律事务。</w:t>
      </w:r>
    </w:p>
    <w:p w:rsidR="00360430" w:rsidRPr="006868D5" w:rsidRDefault="00695145">
      <w:pPr>
        <w:spacing w:line="560" w:lineRule="exact"/>
        <w:ind w:firstLineChars="200" w:firstLine="482"/>
        <w:rPr>
          <w:rFonts w:asciiTheme="minorEastAsia" w:hAnsiTheme="minorEastAsia"/>
          <w:b/>
          <w:bCs/>
          <w:sz w:val="24"/>
        </w:rPr>
      </w:pPr>
      <w:r w:rsidRPr="006868D5">
        <w:rPr>
          <w:rFonts w:asciiTheme="minorEastAsia" w:hAnsiTheme="minorEastAsia" w:hint="eastAsia"/>
          <w:b/>
          <w:bCs/>
          <w:sz w:val="24"/>
        </w:rPr>
        <w:t>11</w:t>
      </w:r>
      <w:r w:rsidR="007000BA" w:rsidRPr="006868D5">
        <w:rPr>
          <w:rFonts w:asciiTheme="minorEastAsia" w:hAnsiTheme="minorEastAsia" w:hint="eastAsia"/>
          <w:b/>
          <w:bCs/>
          <w:sz w:val="24"/>
        </w:rPr>
        <w:t>、省委办公厅、省政府办公厅印发的《关于开展“一村（社区）一法律顾问工作的实施意见》中，对法律顾问的工作要求是什么？</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村（社区）法律顾问每月至少到每个村（社区）累计服务8小时，每季度至少举办1次法治讲座，法律顾问所在律师事务所、基层法律服务所、司法所每年至少组织1次大型法律服务进村（社区）活动。村（社区）法律顾问开展工作应及时记入工作台账，做为年度工作评估的重要依据。村（社区）法律顾问要注意收集整理可能引发群体性事件或大规模上访事件的矛盾纠纷信息，及时上报所在地司法所，为掌控社会矛盾动态提供参考；对可能影响社会和谐稳定或涉及村（社区）“两委“、群众重大利益的事情，应及时向司法行政部门和当地政府报告，并到场或通过其他方式提出法律意见。</w:t>
      </w:r>
    </w:p>
    <w:p w:rsidR="00360430" w:rsidRPr="006868D5" w:rsidRDefault="00360430">
      <w:pPr>
        <w:spacing w:line="360" w:lineRule="auto"/>
        <w:rPr>
          <w:rFonts w:ascii="微软雅黑" w:eastAsia="微软雅黑" w:hAnsi="微软雅黑"/>
          <w:b/>
          <w:bCs/>
          <w:sz w:val="44"/>
          <w:szCs w:val="44"/>
        </w:rPr>
      </w:pPr>
    </w:p>
    <w:p w:rsidR="00360430" w:rsidRPr="006868D5" w:rsidRDefault="00360430">
      <w:pPr>
        <w:spacing w:line="360" w:lineRule="auto"/>
        <w:rPr>
          <w:rFonts w:ascii="微软雅黑" w:eastAsia="微软雅黑" w:hAnsi="微软雅黑"/>
          <w:b/>
          <w:bCs/>
          <w:sz w:val="44"/>
          <w:szCs w:val="44"/>
        </w:rPr>
      </w:pPr>
    </w:p>
    <w:p w:rsidR="00360430" w:rsidRPr="006868D5" w:rsidRDefault="00360430">
      <w:pPr>
        <w:spacing w:line="360" w:lineRule="auto"/>
        <w:rPr>
          <w:rFonts w:ascii="微软雅黑" w:eastAsia="微软雅黑" w:hAnsi="微软雅黑"/>
          <w:b/>
          <w:bCs/>
          <w:sz w:val="44"/>
          <w:szCs w:val="44"/>
        </w:rPr>
      </w:pPr>
    </w:p>
    <w:p w:rsidR="0004011D" w:rsidRPr="006868D5" w:rsidRDefault="0004011D" w:rsidP="000827B8">
      <w:pPr>
        <w:spacing w:line="360" w:lineRule="auto"/>
        <w:ind w:firstLineChars="450" w:firstLine="1980"/>
        <w:rPr>
          <w:rFonts w:ascii="微软雅黑" w:eastAsia="微软雅黑" w:hAnsi="微软雅黑"/>
          <w:b/>
          <w:bCs/>
          <w:sz w:val="44"/>
          <w:szCs w:val="44"/>
        </w:rPr>
      </w:pPr>
    </w:p>
    <w:p w:rsidR="0004011D" w:rsidRPr="006868D5" w:rsidRDefault="0004011D" w:rsidP="000827B8">
      <w:pPr>
        <w:spacing w:line="360" w:lineRule="auto"/>
        <w:ind w:firstLineChars="450" w:firstLine="1980"/>
        <w:rPr>
          <w:rFonts w:ascii="微软雅黑" w:eastAsia="微软雅黑" w:hAnsi="微软雅黑"/>
          <w:b/>
          <w:bCs/>
          <w:sz w:val="44"/>
          <w:szCs w:val="44"/>
        </w:rPr>
      </w:pPr>
    </w:p>
    <w:p w:rsidR="0004011D" w:rsidRPr="006868D5" w:rsidRDefault="0004011D" w:rsidP="000827B8">
      <w:pPr>
        <w:spacing w:line="360" w:lineRule="auto"/>
        <w:ind w:firstLineChars="450" w:firstLine="1980"/>
        <w:rPr>
          <w:rFonts w:ascii="微软雅黑" w:eastAsia="微软雅黑" w:hAnsi="微软雅黑"/>
          <w:b/>
          <w:bCs/>
          <w:sz w:val="44"/>
          <w:szCs w:val="44"/>
        </w:rPr>
      </w:pPr>
    </w:p>
    <w:p w:rsidR="0004011D" w:rsidRPr="006868D5" w:rsidRDefault="0004011D" w:rsidP="000827B8">
      <w:pPr>
        <w:spacing w:line="360" w:lineRule="auto"/>
        <w:ind w:firstLineChars="450" w:firstLine="1980"/>
        <w:rPr>
          <w:rFonts w:ascii="微软雅黑" w:eastAsia="微软雅黑" w:hAnsi="微软雅黑"/>
          <w:b/>
          <w:bCs/>
          <w:sz w:val="44"/>
          <w:szCs w:val="44"/>
        </w:rPr>
      </w:pPr>
    </w:p>
    <w:p w:rsidR="0004011D" w:rsidRPr="006868D5" w:rsidRDefault="0004011D" w:rsidP="000827B8">
      <w:pPr>
        <w:spacing w:line="360" w:lineRule="auto"/>
        <w:ind w:firstLineChars="450" w:firstLine="1980"/>
        <w:rPr>
          <w:rFonts w:ascii="微软雅黑" w:eastAsia="微软雅黑" w:hAnsi="微软雅黑"/>
          <w:b/>
          <w:bCs/>
          <w:sz w:val="44"/>
          <w:szCs w:val="44"/>
        </w:rPr>
      </w:pPr>
    </w:p>
    <w:p w:rsidR="00360430" w:rsidRPr="006868D5" w:rsidRDefault="007000BA" w:rsidP="000827B8">
      <w:pPr>
        <w:spacing w:line="360" w:lineRule="auto"/>
        <w:ind w:firstLineChars="450" w:firstLine="1980"/>
        <w:rPr>
          <w:rFonts w:ascii="微软雅黑" w:eastAsia="微软雅黑" w:hAnsi="微软雅黑"/>
          <w:b/>
          <w:bCs/>
          <w:sz w:val="44"/>
          <w:szCs w:val="44"/>
        </w:rPr>
      </w:pPr>
      <w:r w:rsidRPr="006868D5">
        <w:rPr>
          <w:rFonts w:ascii="微软雅黑" w:eastAsia="微软雅黑" w:hAnsi="微软雅黑" w:hint="eastAsia"/>
          <w:b/>
          <w:bCs/>
          <w:sz w:val="44"/>
          <w:szCs w:val="44"/>
        </w:rPr>
        <w:lastRenderedPageBreak/>
        <w:t>三、关 于 执 业 素 养 方 面</w:t>
      </w:r>
    </w:p>
    <w:p w:rsidR="00360430" w:rsidRPr="006868D5" w:rsidRDefault="007000BA">
      <w:pPr>
        <w:spacing w:line="360" w:lineRule="auto"/>
        <w:ind w:firstLineChars="200" w:firstLine="723"/>
        <w:rPr>
          <w:rFonts w:asciiTheme="minorEastAsia" w:hAnsiTheme="minorEastAsia"/>
          <w:b/>
          <w:bCs/>
          <w:sz w:val="36"/>
        </w:rPr>
      </w:pPr>
      <w:r w:rsidRPr="006868D5">
        <w:rPr>
          <w:rFonts w:asciiTheme="minorEastAsia" w:hAnsiTheme="minorEastAsia" w:hint="eastAsia"/>
          <w:b/>
          <w:bCs/>
          <w:sz w:val="36"/>
        </w:rPr>
        <w:t>【简单组合】</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1、民事法律关系中近亲属包括哪些人员？刑法中近亲属范围包括哪些？</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配偶、父母、子女、兄弟姐妹、祖父 母、外祖父母、孙子女、外孙子女。</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夫妻、子女、父母、同胞兄弟姐妹。</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2、民事诉讼法中关于专属管辖的范围如何确定的？</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（1）因不动产纠纷提起的诉讼，由不动产所在地法院管辖。</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（2）因港口作业发生纠纷提起诉讼，由港口作业地法院管辖。</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（3）因继承遗产提起的诉讼，由被继承人死亡时住所地或主要遗产所在地(由价值大小来认定)管辖。</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3、律师调查取证应当注意哪些问题？</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律师应当依法调查取证。律师不得向司法机关或者仲裁机构提交明知是虚假的证据。律师作为证人出庭作证的，不得再接受委托担任该案的辩护人或者代理人出庭。</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4、《民事诉讼法》第五十八条规定当事人、法定代理人可以委托一至二人作为诉讼代理人。哪些人员可以被委托为诉讼代理人？</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(1)律师、基层法律服务工作者；</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(2)当事人的近亲属或者工作人员；</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(3)当事人所在社区、单位以及有关社会团体推荐的公民。</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5、《刑事诉讼法》规定对一切案件的判处都要重证据，重调查研究，不轻信口供。只有被告人供述，没有其他证据的，不能认定被告人有罪和处以刑罚；没有被告人供述，证据确实、充分的，可以认定被告人有罪和处以刑罚。证据确实、充分，应当符合哪几个条件？</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（1）定罪量刑的事实都有证据证明；</w:t>
      </w:r>
    </w:p>
    <w:p w:rsidR="00360430" w:rsidRPr="006868D5" w:rsidRDefault="007000BA">
      <w:pPr>
        <w:spacing w:line="360" w:lineRule="auto"/>
        <w:rPr>
          <w:rFonts w:asciiTheme="minorEastAsia" w:hAnsiTheme="minorEastAsia"/>
          <w:sz w:val="24"/>
        </w:rPr>
      </w:pPr>
      <w:r w:rsidRPr="006868D5">
        <w:rPr>
          <w:rFonts w:asciiTheme="minorEastAsia" w:hAnsiTheme="minorEastAsia" w:hint="eastAsia"/>
          <w:sz w:val="24"/>
        </w:rPr>
        <w:t xml:space="preserve">　 （2）据以定案的证据均经法定程序查证属实；</w:t>
      </w:r>
    </w:p>
    <w:p w:rsidR="00360430" w:rsidRPr="006868D5" w:rsidRDefault="007000BA">
      <w:pPr>
        <w:spacing w:line="360" w:lineRule="auto"/>
        <w:rPr>
          <w:rFonts w:asciiTheme="minorEastAsia" w:hAnsiTheme="minorEastAsia"/>
          <w:sz w:val="24"/>
        </w:rPr>
      </w:pPr>
      <w:r w:rsidRPr="006868D5">
        <w:rPr>
          <w:rFonts w:asciiTheme="minorEastAsia" w:hAnsiTheme="minorEastAsia" w:hint="eastAsia"/>
          <w:sz w:val="24"/>
        </w:rPr>
        <w:t xml:space="preserve">　 （3）综合全案证据，对所认定事实已排除合理怀疑</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6、自诉案件包括哪些？</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（1）告诉才处理的案件；</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（2）被害人有证据证明的轻微刑事案件；</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（3）被害人有证据证明对被告人侵犯自己人身、财产权利的行为应当依法追究刑事责任，而公安机关或者人民检察院不予追究被告人刑事责任的案件。</w:t>
      </w:r>
    </w:p>
    <w:p w:rsidR="00360430" w:rsidRPr="006868D5" w:rsidRDefault="007000BA">
      <w:pPr>
        <w:spacing w:line="360" w:lineRule="auto"/>
        <w:ind w:firstLineChars="100" w:firstLine="321"/>
        <w:rPr>
          <w:rFonts w:asciiTheme="majorEastAsia" w:eastAsiaTheme="majorEastAsia" w:hAnsiTheme="majorEastAsia" w:cstheme="minorEastAsia"/>
          <w:b/>
          <w:bCs/>
          <w:sz w:val="32"/>
          <w:szCs w:val="32"/>
        </w:rPr>
      </w:pPr>
      <w:r w:rsidRPr="006868D5">
        <w:rPr>
          <w:rFonts w:asciiTheme="majorEastAsia" w:eastAsiaTheme="majorEastAsia" w:hAnsiTheme="majorEastAsia" w:cstheme="minorEastAsia" w:hint="eastAsia"/>
          <w:b/>
          <w:bCs/>
          <w:sz w:val="32"/>
          <w:szCs w:val="32"/>
        </w:rPr>
        <w:lastRenderedPageBreak/>
        <w:t>【普通组合】</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1、合同无效的情形有哪些？</w:t>
      </w:r>
    </w:p>
    <w:p w:rsidR="00360430" w:rsidRPr="006868D5" w:rsidRDefault="007000BA">
      <w:pPr>
        <w:spacing w:line="360" w:lineRule="auto"/>
        <w:rPr>
          <w:rFonts w:asciiTheme="minorEastAsia" w:hAnsiTheme="minorEastAsia"/>
          <w:sz w:val="24"/>
        </w:rPr>
      </w:pPr>
      <w:r w:rsidRPr="006868D5">
        <w:rPr>
          <w:rFonts w:asciiTheme="minorEastAsia" w:hAnsiTheme="minorEastAsia" w:hint="eastAsia"/>
          <w:sz w:val="24"/>
        </w:rPr>
        <w:t>合同法第五十二条有下列情形之一的，合同无效：</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（1）一方以欺诈、胁迫的手段订立合同，损害国家利益；</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（2）恶意串通，损害国家、集体或者第三人利益；</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（3）以合法形式掩盖非法目的；</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（4）损害社会公共利益；</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（5）违反法律、行政法规的强制性规定。</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2、你认为从事律师工作需要具备哪几项基本素质？</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（参考）：包括思想素质和业务素质。</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（1）应具备政治修养、文化修养、道德修养、执着敬业、诚实守信的思想素质。</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2）业务素质：a应具备扎实的法学理论知识并熟练掌握常用的法律法规。b要重视自身的继续教育并及时更新知识。c要有较强的文书写作能力和清晰的逻辑思维。d要具有较好的口头表达能力和沟通能力。e要师从多家，学习各种知识，做到嘴勤、眼勤、手勤、腿勤。</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3、哪些民事诉讼，由原告住所地人民法院管辖；原告住所地与经常居住地不一致的，由原告经常居住地人民法院管辖？</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(1)对不在中华人民共和国领域内居住的人提起的有关身份关系的诉讼；</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(2)对下落不明或者宣告失踪的人提起的有关身份关系的诉讼；</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(3)对被采取强制性教育措施的人提起的诉讼；</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(4)对被监禁的人提起的诉讼。</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4、人民法院、人民检察院和公安机关对有哪些情形之一的犯罪嫌疑人、被告人，可以取保候审？</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(1)可能判处管制、拘役或者独立适用附加刑的；</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(2)可能判处有期徒刑以上刑罚，采取取保候审不致发生社会危险性的；</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(3)患有严重疾病、生活不能自理，怀孕或者正在哺乳自己婴儿的妇女，采取取保候审不致发生社会危险性的；</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(4)羁押期限届满，案件尚未办结，需要采取取保候审的。</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5．在看守所会见时，当事人提出要抽支烟时，你如何处理？</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在看守所会见在押犯罪嫌疑人、被告人时，律师应当严格遵守法律、法规和看守所的会见规定，恪守执业道德和执业行为规范，禁止为犯罪嫌疑人、被告人传递、夹递香烟、火机、现</w:t>
      </w:r>
      <w:r w:rsidRPr="006868D5">
        <w:rPr>
          <w:rFonts w:asciiTheme="minorEastAsia" w:hAnsiTheme="minorEastAsia" w:hint="eastAsia"/>
          <w:sz w:val="24"/>
        </w:rPr>
        <w:lastRenderedPageBreak/>
        <w:t>金等违反看守所管理规定的行为。</w:t>
      </w:r>
    </w:p>
    <w:p w:rsidR="00360430" w:rsidRPr="006868D5" w:rsidRDefault="00360430">
      <w:pPr>
        <w:spacing w:line="360" w:lineRule="auto"/>
        <w:ind w:firstLineChars="100" w:firstLine="321"/>
        <w:rPr>
          <w:rFonts w:asciiTheme="majorEastAsia" w:eastAsiaTheme="majorEastAsia" w:hAnsiTheme="majorEastAsia" w:cstheme="minorEastAsia"/>
          <w:b/>
          <w:bCs/>
          <w:sz w:val="32"/>
          <w:szCs w:val="32"/>
        </w:rPr>
      </w:pPr>
    </w:p>
    <w:p w:rsidR="00360430" w:rsidRPr="006868D5" w:rsidRDefault="007000BA">
      <w:pPr>
        <w:spacing w:line="360" w:lineRule="auto"/>
        <w:ind w:firstLineChars="100" w:firstLine="321"/>
        <w:rPr>
          <w:rFonts w:asciiTheme="majorEastAsia" w:eastAsiaTheme="majorEastAsia" w:hAnsiTheme="majorEastAsia" w:cstheme="minorEastAsia"/>
          <w:b/>
          <w:bCs/>
          <w:sz w:val="32"/>
          <w:szCs w:val="32"/>
        </w:rPr>
      </w:pPr>
      <w:r w:rsidRPr="006868D5">
        <w:rPr>
          <w:rFonts w:asciiTheme="majorEastAsia" w:eastAsiaTheme="majorEastAsia" w:hAnsiTheme="majorEastAsia" w:cstheme="minorEastAsia" w:hint="eastAsia"/>
          <w:b/>
          <w:bCs/>
          <w:sz w:val="32"/>
          <w:szCs w:val="32"/>
        </w:rPr>
        <w:t>【复杂组合】</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 xml:space="preserve">1、律师如何制作自己的名片? </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一是律师名片上必须编印以下内容：本人姓名、身份、所在律师事务所全称、执业证书号码和联系方式。二是律师本人身份必须编印“律师”两字，可载明在执业律师事务所中担任的职务。三是律师本人在律师协会担任的职务，不得编印在含有本人执业的律师事务所的名片上。四是不得在名片上印有各种学术、学历、非律师业职称、社会职务以及所获荣誉等。</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2、陈述下有关诉讼时效的规定？</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2017年10月1日起施行的《中华人民共和国民法总则》第一百八十八条规定，向人民法院请求保护民事权利的诉讼时效期间为三年。法律另有规定的，依照其规定。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360430" w:rsidRPr="006868D5" w:rsidRDefault="007000BA">
      <w:pPr>
        <w:spacing w:line="360" w:lineRule="auto"/>
        <w:ind w:firstLineChars="200" w:firstLine="482"/>
        <w:rPr>
          <w:rFonts w:asciiTheme="minorEastAsia" w:hAnsiTheme="minorEastAsia"/>
          <w:b/>
          <w:sz w:val="24"/>
        </w:rPr>
      </w:pPr>
      <w:r w:rsidRPr="006868D5">
        <w:rPr>
          <w:rFonts w:asciiTheme="minorEastAsia" w:hAnsiTheme="minorEastAsia" w:hint="eastAsia"/>
          <w:b/>
          <w:bCs/>
          <w:sz w:val="24"/>
        </w:rPr>
        <w:t>3、承担民事责任的方式主要有什么</w:t>
      </w:r>
      <w:r w:rsidRPr="006868D5">
        <w:rPr>
          <w:rFonts w:asciiTheme="minorEastAsia" w:hAnsiTheme="minorEastAsia" w:hint="eastAsia"/>
          <w:b/>
          <w:sz w:val="24"/>
        </w:rPr>
        <w:t>？</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（1）停止侵害；</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（2）排除妨碍；</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（3）消除危险；</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（4）返还财产；</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（5）恢复原状；</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（6）修理、重作、更换；</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（7）继续履行；</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（8）赔偿损失；</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（9）支付违约金；</w:t>
      </w:r>
    </w:p>
    <w:p w:rsidR="00360430" w:rsidRPr="006868D5" w:rsidRDefault="007000BA">
      <w:pPr>
        <w:spacing w:line="360" w:lineRule="auto"/>
        <w:ind w:firstLineChars="150" w:firstLine="330"/>
        <w:rPr>
          <w:rFonts w:asciiTheme="minorEastAsia" w:hAnsiTheme="minorEastAsia"/>
          <w:sz w:val="22"/>
        </w:rPr>
      </w:pPr>
      <w:r w:rsidRPr="006868D5">
        <w:rPr>
          <w:rFonts w:asciiTheme="minorEastAsia" w:hAnsiTheme="minorEastAsia" w:hint="eastAsia"/>
          <w:sz w:val="22"/>
        </w:rPr>
        <w:t>（10）</w:t>
      </w:r>
      <w:r w:rsidRPr="006868D5">
        <w:rPr>
          <w:rFonts w:asciiTheme="minorEastAsia" w:hAnsiTheme="minorEastAsia" w:hint="eastAsia"/>
          <w:sz w:val="24"/>
        </w:rPr>
        <w:t>消除影响、恢复名誉；</w:t>
      </w:r>
    </w:p>
    <w:p w:rsidR="00360430" w:rsidRPr="006868D5" w:rsidRDefault="007000BA">
      <w:pPr>
        <w:spacing w:line="360" w:lineRule="auto"/>
        <w:ind w:firstLineChars="150" w:firstLine="330"/>
        <w:rPr>
          <w:rFonts w:asciiTheme="minorEastAsia" w:hAnsiTheme="minorEastAsia"/>
          <w:b/>
          <w:sz w:val="24"/>
        </w:rPr>
      </w:pPr>
      <w:r w:rsidRPr="006868D5">
        <w:rPr>
          <w:rFonts w:asciiTheme="minorEastAsia" w:hAnsiTheme="minorEastAsia" w:hint="eastAsia"/>
          <w:sz w:val="22"/>
        </w:rPr>
        <w:t>（11）</w:t>
      </w:r>
      <w:r w:rsidRPr="006868D5">
        <w:rPr>
          <w:rFonts w:asciiTheme="minorEastAsia" w:hAnsiTheme="minorEastAsia" w:hint="eastAsia"/>
          <w:sz w:val="24"/>
        </w:rPr>
        <w:t>赔礼道歉。法律规定惩罚性赔偿的，依照其规定。</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 xml:space="preserve">4、受理案件应审查什么内容？ </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（1）首先审查是否存在利益冲突，以及需要回避或其他不宜委托代理的情形；</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（2）审查委托人的主体资格，审查委托人是否是适格的权利人，是否具有完全民事能力。</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（3）区分案件的类型，审查以何种法律途径解决，并确定是否属于法律规定不予受案的范</w:t>
      </w:r>
      <w:r w:rsidRPr="006868D5">
        <w:rPr>
          <w:rFonts w:asciiTheme="minorEastAsia" w:hAnsiTheme="minorEastAsia" w:hint="eastAsia"/>
          <w:sz w:val="24"/>
        </w:rPr>
        <w:lastRenderedPageBreak/>
        <w:t>围；</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（4）审查案件事实和诉讼时效是否届满。</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（5）审查确定管辖法院。</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（6）审查对方当事人的情况，确定是否存在失踪或无法送达文书的情况。</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5、作为案件代理律师，你发现对方律师与法官存在有妨碍司法公正的行为，你应该怎么做？</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首先，及时的寻找一个恰当时机与对方律师进行沟通，告知其行为可能已违反执业道德或执业纪律，希望他能自我纠正。同时及时向法官反馈，请求其自动作出回避的建议。如对方律师拒接劝告的，应及时向其所在的律所和律师协会督促纠正错误，同时也为了维护当事人的合法权益，应及时向法院提出回避申请。</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6、刑事案件审判阶段第一次会见，在实体发问前应向被告人说明哪些问题？会见过程中主要问哪些问题？</w:t>
      </w:r>
    </w:p>
    <w:p w:rsidR="00360430" w:rsidRPr="006868D5" w:rsidRDefault="007000BA">
      <w:pPr>
        <w:spacing w:line="360" w:lineRule="auto"/>
        <w:rPr>
          <w:rFonts w:asciiTheme="minorEastAsia" w:hAnsiTheme="minorEastAsia"/>
          <w:sz w:val="24"/>
        </w:rPr>
      </w:pPr>
      <w:r w:rsidRPr="006868D5">
        <w:rPr>
          <w:rFonts w:asciiTheme="minorEastAsia" w:hAnsiTheme="minorEastAsia" w:hint="eastAsia"/>
          <w:sz w:val="24"/>
        </w:rPr>
        <w:t>应说明的问题有：</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（1）询问被告人起诉书副本是否收到，何时收到的；</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（2）对起诉书中指控的罪名和犯罪事实是否有异议，如果有异议，让其简要陈述一下；</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（3）向其告知开庭程序、诉讼规则、法庭纪律及其享有的诉讼权利义务等。主要问的问题有：</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①是否有法定或酌定减轻、从轻处罚的情节；</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②是否有自首、揭发、检举、立功的情节。</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7、各类案件均需准备的证据：</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（1）证明原告方主体资格</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A当事人是个人的，准备身份证或户口簿;</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B当事人是单位的，准备营业执照或社团法人登记证等;</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（2）证明被告方主体资格</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A对方是个人的，提供身份证复印件，如不能提供，可由律师向公安部门调查取得对方户籍资料;</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B当事人是单位的，提供营业执照或社团法人登记证复印件，如不能提供，可由律师向工商部门调查取得对方工商登记资料;</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（3）争议金额的计算依据</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4"/>
        </w:rPr>
        <w:t>如：本金及利息的清单、利率的确定依据、计收的起止期限等;</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8、根据《律师办理刑事案件规范》的规定，对证人证言，应当重点从哪些方面进行质证？</w:t>
      </w:r>
    </w:p>
    <w:p w:rsidR="00360430" w:rsidRPr="006868D5" w:rsidRDefault="007000BA">
      <w:pPr>
        <w:spacing w:line="360" w:lineRule="auto"/>
        <w:ind w:firstLineChars="100" w:firstLine="240"/>
        <w:rPr>
          <w:rFonts w:asciiTheme="minorEastAsia" w:hAnsiTheme="minorEastAsia"/>
          <w:bCs/>
          <w:sz w:val="24"/>
        </w:rPr>
      </w:pPr>
      <w:r w:rsidRPr="006868D5">
        <w:rPr>
          <w:rFonts w:asciiTheme="minorEastAsia" w:hAnsiTheme="minorEastAsia" w:hint="eastAsia"/>
          <w:bCs/>
          <w:sz w:val="24"/>
        </w:rPr>
        <w:lastRenderedPageBreak/>
        <w:t>（回答出六项答案即可）</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4"/>
        </w:rPr>
        <w:t>（1）证人证言与待证事实的关系；</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4"/>
        </w:rPr>
        <w:t>（2）证人与案件当事人、案件处理结果有无利害关系；</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4"/>
        </w:rPr>
        <w:t>（3）证人证言之间以及与其他证据之间能否相互印证，有无矛盾；</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4"/>
        </w:rPr>
        <w:t>（4）证人证言内容是否为证人直接感知；</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4"/>
        </w:rPr>
        <w:t>（5）证人感知案件事实时的环境、条件和精神状态；</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4"/>
        </w:rPr>
        <w:t>（6）证人的感知力、记忆力和表达力；</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4"/>
        </w:rPr>
        <w:t>（7）证人作证是否受到外界的干扰或影响；</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4"/>
        </w:rPr>
        <w:t>（8）证人的年龄以及生理上、精神上是否有缺陷；</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4"/>
        </w:rPr>
        <w:t>（9）证人证言是否前后矛盾；</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2"/>
        </w:rPr>
        <w:t>（10）</w:t>
      </w:r>
      <w:r w:rsidRPr="006868D5">
        <w:rPr>
          <w:rFonts w:asciiTheme="minorEastAsia" w:hAnsiTheme="minorEastAsia" w:hint="eastAsia"/>
          <w:sz w:val="24"/>
        </w:rPr>
        <w:t>证人证言是否以暴力、威胁等非法方法收集；</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2"/>
        </w:rPr>
        <w:t>（11）</w:t>
      </w:r>
      <w:r w:rsidRPr="006868D5">
        <w:rPr>
          <w:rFonts w:asciiTheme="minorEastAsia" w:hAnsiTheme="minorEastAsia" w:hint="eastAsia"/>
          <w:sz w:val="24"/>
        </w:rPr>
        <w:t>证人证言的取得程序、方式是否符合法律及有关规定；</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2"/>
        </w:rPr>
        <w:t>（12）</w:t>
      </w:r>
      <w:r w:rsidRPr="006868D5">
        <w:rPr>
          <w:rFonts w:asciiTheme="minorEastAsia" w:hAnsiTheme="minorEastAsia" w:hint="eastAsia"/>
          <w:sz w:val="24"/>
        </w:rPr>
        <w:t>证人不能出庭作证的原因及对本案的影响；</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2"/>
        </w:rPr>
        <w:t>（13）</w:t>
      </w:r>
      <w:r w:rsidRPr="006868D5">
        <w:rPr>
          <w:rFonts w:asciiTheme="minorEastAsia" w:hAnsiTheme="minorEastAsia" w:hint="eastAsia"/>
          <w:sz w:val="24"/>
        </w:rPr>
        <w:t>需要质证的其他情形。</w:t>
      </w:r>
    </w:p>
    <w:p w:rsidR="00360430" w:rsidRPr="006868D5" w:rsidRDefault="00A13F99">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9</w:t>
      </w:r>
      <w:r w:rsidR="007000BA" w:rsidRPr="006868D5">
        <w:rPr>
          <w:rFonts w:asciiTheme="minorEastAsia" w:hAnsiTheme="minorEastAsia" w:hint="eastAsia"/>
          <w:b/>
          <w:bCs/>
          <w:sz w:val="24"/>
        </w:rPr>
        <w:t xml:space="preserve">、如果你根据案件事实和法律规定判断的结果与当事人提出的要求存在差距，而你又特别希望承办此案，你将如何处理？  </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 xml:space="preserve">（参考）律师办理案件一定要善于求证，善于判断，在与当事人初次接触、谈判以及前期的准备工作中，律师要求证一件事，即“当事人的诉求=事实+法律”。我觉得律师应该在先求证当事人的想法与诉求是否具有现实的可能性和可操作性的基础上，帮助当事人选择现实的、可操作性的诉讼工作方案。切不可为了接案件，对当事人夸下海口，盲目顺从当事人不切实际的想法的要求。作为一名执业律师既要有职业的操守，又要有专业的坚持，更要有做人的立场和使命。 </w:t>
      </w:r>
    </w:p>
    <w:p w:rsidR="00360430" w:rsidRPr="006868D5" w:rsidRDefault="00A13F99">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10</w:t>
      </w:r>
      <w:r w:rsidR="007000BA" w:rsidRPr="006868D5">
        <w:rPr>
          <w:rFonts w:asciiTheme="minorEastAsia" w:hAnsiTheme="minorEastAsia" w:hint="eastAsia"/>
          <w:b/>
          <w:bCs/>
          <w:sz w:val="24"/>
        </w:rPr>
        <w:t xml:space="preserve">、律师应当具备的基本技能有哪些？你成为执业律师后会如何训练自己？  </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参考）我觉得律师要具备的基本技能很多，当然不同的人有不同的理解，我认为律师要具备的技能有如下几点：语言表达能力，文字表述能力，逻辑思维能力，与人的沟通能力以及对问题的洞察力。我成为执业律师后将理论结合实务去训练自己，通过着手的每一个案件去训练，比如接待每一个当事人都是在训练你的语言表达能力和沟通能力，写每一分诉状等书面材料都是在训练自己的文字表述能力，分析案件是在训练自己分析能力等等。</w:t>
      </w:r>
    </w:p>
    <w:p w:rsidR="00360430" w:rsidRPr="006868D5" w:rsidRDefault="00A13F99">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11</w:t>
      </w:r>
      <w:r w:rsidR="007000BA" w:rsidRPr="006868D5">
        <w:rPr>
          <w:rFonts w:asciiTheme="minorEastAsia" w:hAnsiTheme="minorEastAsia" w:hint="eastAsia"/>
          <w:b/>
          <w:bCs/>
          <w:sz w:val="24"/>
        </w:rPr>
        <w:t>、你对律师参加社会公益活动及法律援助怎么看？ </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（参考）律师参加社会公益活动它让人们看到的是：党的全心全意为人民服务宗旨在法律执</w:t>
      </w:r>
      <w:r w:rsidRPr="006868D5">
        <w:rPr>
          <w:rFonts w:asciiTheme="minorEastAsia" w:hAnsiTheme="minorEastAsia" w:hint="eastAsia"/>
          <w:sz w:val="24"/>
        </w:rPr>
        <w:lastRenderedPageBreak/>
        <w:t>行中的具体体现；让人们感受到的是：无论经济地位如何，都能够平等的获得法律的救助；让人们能够得到的是：经济发展了，老百姓的“实惠”也更多了。律师参加社会公益活动及法律援助是法律决定的，是其专业属性所决定的。 </w:t>
      </w:r>
    </w:p>
    <w:p w:rsidR="00360430" w:rsidRPr="006868D5" w:rsidRDefault="00A13F99">
      <w:pPr>
        <w:spacing w:line="360" w:lineRule="auto"/>
        <w:ind w:firstLineChars="200" w:firstLine="482"/>
        <w:rPr>
          <w:rFonts w:asciiTheme="minorEastAsia" w:hAnsiTheme="minorEastAsia"/>
          <w:bCs/>
          <w:sz w:val="24"/>
        </w:rPr>
      </w:pPr>
      <w:r w:rsidRPr="006868D5">
        <w:rPr>
          <w:rFonts w:asciiTheme="minorEastAsia" w:hAnsiTheme="minorEastAsia" w:hint="eastAsia"/>
          <w:b/>
          <w:bCs/>
          <w:sz w:val="24"/>
        </w:rPr>
        <w:t>12</w:t>
      </w:r>
      <w:r w:rsidR="007000BA" w:rsidRPr="006868D5">
        <w:rPr>
          <w:rFonts w:asciiTheme="minorEastAsia" w:hAnsiTheme="minorEastAsia" w:hint="eastAsia"/>
          <w:b/>
          <w:bCs/>
          <w:sz w:val="24"/>
        </w:rPr>
        <w:t>、根据《律师办理刑事案件规范》的规定，辩护律师会见犯罪嫌疑人、被告人时应当重点向其了解的情况有哪些？</w:t>
      </w:r>
    </w:p>
    <w:p w:rsidR="00360430" w:rsidRPr="006868D5" w:rsidRDefault="007000BA">
      <w:pPr>
        <w:spacing w:line="360" w:lineRule="auto"/>
        <w:ind w:firstLineChars="150" w:firstLine="360"/>
        <w:rPr>
          <w:rFonts w:asciiTheme="minorEastAsia" w:hAnsiTheme="minorEastAsia"/>
          <w:bCs/>
          <w:sz w:val="24"/>
        </w:rPr>
      </w:pPr>
      <w:r w:rsidRPr="006868D5">
        <w:rPr>
          <w:rFonts w:asciiTheme="minorEastAsia" w:hAnsiTheme="minorEastAsia" w:hint="eastAsia"/>
          <w:bCs/>
          <w:sz w:val="24"/>
        </w:rPr>
        <w:t>（回答出五项即可）</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（1）犯罪嫌疑人、被告人的个人信息等基本情况；</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（2）犯罪嫌疑人、被告人是否实施或参与所涉嫌的犯罪；</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（3）犯罪嫌疑人、被告人对侦查机关侦查的事实和罪名是否有异议，对起诉意见书、起诉书认定其涉嫌或指控的事实和罪名是否有异议；</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（4）犯罪嫌疑人、被告人无罪、罪轻的辩解；</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（5）犯罪嫌疑人、被告人有无自首、立功、退赃、赔偿等从轻、减轻或免予处罚的量刑情节；</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（6）犯罪嫌疑人、被告人有无犯罪预备、犯罪中止、犯罪未遂等犯罪形态；</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（7）立案、管辖是否符合法律规定；</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（8）采取强制措施的法律手续是否完备、程序是否合法；</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（9）是否存在刑讯逼供等非法取证的情况，以及其他侵犯人身权利和诉讼权利的情况；</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（10）犯罪嫌疑人、被告人及其亲属的财物被查封、扣押、冻结的情况；</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（11）侦查机关收集的供述和辩解与律师会见时的陈述是否一致，有无反复以及出现反复的原因；</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（12）其他需要了解的与案件有关的情况。</w:t>
      </w:r>
    </w:p>
    <w:p w:rsidR="00995149" w:rsidRPr="006868D5" w:rsidRDefault="00995149" w:rsidP="000827B8">
      <w:pPr>
        <w:spacing w:line="360" w:lineRule="auto"/>
        <w:ind w:firstLineChars="500" w:firstLine="2200"/>
        <w:rPr>
          <w:rFonts w:ascii="微软雅黑" w:eastAsia="微软雅黑" w:hAnsi="微软雅黑"/>
          <w:b/>
          <w:bCs/>
          <w:sz w:val="44"/>
          <w:szCs w:val="44"/>
        </w:rPr>
      </w:pPr>
    </w:p>
    <w:p w:rsidR="00995149" w:rsidRPr="006868D5" w:rsidRDefault="00995149" w:rsidP="000827B8">
      <w:pPr>
        <w:spacing w:line="360" w:lineRule="auto"/>
        <w:ind w:firstLineChars="500" w:firstLine="2200"/>
        <w:rPr>
          <w:rFonts w:ascii="微软雅黑" w:eastAsia="微软雅黑" w:hAnsi="微软雅黑"/>
          <w:b/>
          <w:bCs/>
          <w:sz w:val="44"/>
          <w:szCs w:val="44"/>
        </w:rPr>
      </w:pPr>
    </w:p>
    <w:p w:rsidR="00995149" w:rsidRPr="006868D5" w:rsidRDefault="00995149" w:rsidP="000827B8">
      <w:pPr>
        <w:spacing w:line="360" w:lineRule="auto"/>
        <w:ind w:firstLineChars="500" w:firstLine="2200"/>
        <w:rPr>
          <w:rFonts w:ascii="微软雅黑" w:eastAsia="微软雅黑" w:hAnsi="微软雅黑"/>
          <w:b/>
          <w:bCs/>
          <w:sz w:val="44"/>
          <w:szCs w:val="44"/>
        </w:rPr>
      </w:pPr>
    </w:p>
    <w:p w:rsidR="00995149" w:rsidRPr="006868D5" w:rsidRDefault="00995149" w:rsidP="000827B8">
      <w:pPr>
        <w:spacing w:line="360" w:lineRule="auto"/>
        <w:ind w:firstLineChars="500" w:firstLine="2200"/>
        <w:rPr>
          <w:rFonts w:ascii="微软雅黑" w:eastAsia="微软雅黑" w:hAnsi="微软雅黑"/>
          <w:b/>
          <w:bCs/>
          <w:sz w:val="44"/>
          <w:szCs w:val="44"/>
        </w:rPr>
      </w:pPr>
    </w:p>
    <w:p w:rsidR="00360430" w:rsidRPr="006868D5" w:rsidRDefault="007000BA" w:rsidP="000827B8">
      <w:pPr>
        <w:spacing w:line="360" w:lineRule="auto"/>
        <w:ind w:firstLineChars="500" w:firstLine="2200"/>
        <w:rPr>
          <w:rFonts w:ascii="微软雅黑" w:eastAsia="微软雅黑" w:hAnsi="微软雅黑"/>
          <w:b/>
          <w:bCs/>
          <w:sz w:val="44"/>
          <w:szCs w:val="44"/>
        </w:rPr>
      </w:pPr>
      <w:r w:rsidRPr="006868D5">
        <w:rPr>
          <w:rFonts w:ascii="微软雅黑" w:eastAsia="微软雅黑" w:hAnsi="微软雅黑" w:hint="eastAsia"/>
          <w:b/>
          <w:bCs/>
          <w:sz w:val="44"/>
          <w:szCs w:val="44"/>
        </w:rPr>
        <w:lastRenderedPageBreak/>
        <w:t>四、关 于 实 习 表 现 方 面</w:t>
      </w:r>
    </w:p>
    <w:p w:rsidR="00360430" w:rsidRPr="006868D5" w:rsidRDefault="007000BA">
      <w:pPr>
        <w:spacing w:line="360" w:lineRule="auto"/>
        <w:ind w:firstLineChars="200" w:firstLine="723"/>
        <w:rPr>
          <w:rFonts w:asciiTheme="minorEastAsia" w:hAnsiTheme="minorEastAsia"/>
          <w:b/>
          <w:bCs/>
          <w:sz w:val="36"/>
        </w:rPr>
      </w:pPr>
      <w:r w:rsidRPr="006868D5">
        <w:rPr>
          <w:rFonts w:asciiTheme="minorEastAsia" w:hAnsiTheme="minorEastAsia" w:hint="eastAsia"/>
          <w:b/>
          <w:bCs/>
          <w:sz w:val="36"/>
        </w:rPr>
        <w:t>【简单组合】</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1、实习律师参与法庭开庭时从事的工作？</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（参考）实习律师在庭审中，应认真听取各方当事人的诉辩，做好庭审笔录，重点是审判人员对案件焦点的归纳、对方的新观点、新理由，辅助指导老师举证、质证、辩论，积极参与民事调解。</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2、如何接收和保管委托人提供的证据材料？</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除开庭外，律师一般不接收委托人提供的证据原件。为了防范律师执业风险，律师对其接收的证据应当制作证据备忘录，注明接收证据的名称、页数、份数、原件以及复印件的情况，并要求当事人签字确认。</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3、实习律师能否在法庭开庭时上发表讲话？</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不能，法院也不会允许的，实习律师在庭审中，应认真听取各方当事人的诉辩，做好庭审笔录，重点是审判人员对案件焦点的归纳、对方的新观点、新理由，辅助指导老师举证、质证、辩论，修正代理词，积极参与民事调解。</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4、特别授权包含哪些权限？</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诉讼代理人代为承认、放弃、变更诉讼请求，进行和解，提起反诉或者上诉，必须有委托人的特别授权。</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5、根据《刑事诉讼法》的三十七条规定，辩护律师在侦查阶段，会见哪些案件的嫌疑人时需要经过侦查机关的许可？</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辩护律师办理危害国家安全犯罪、恐怖活动犯罪、特别重大的贿赂犯罪案件，在侦查阶段会见时应当经过侦查机关的许可。</w:t>
      </w:r>
    </w:p>
    <w:p w:rsidR="00360430" w:rsidRPr="006868D5" w:rsidRDefault="00360430">
      <w:pPr>
        <w:spacing w:line="360" w:lineRule="auto"/>
        <w:ind w:firstLineChars="100" w:firstLine="321"/>
        <w:rPr>
          <w:rFonts w:asciiTheme="majorEastAsia" w:eastAsiaTheme="majorEastAsia" w:hAnsiTheme="majorEastAsia" w:cstheme="minorEastAsia"/>
          <w:b/>
          <w:bCs/>
          <w:sz w:val="32"/>
          <w:szCs w:val="32"/>
        </w:rPr>
      </w:pPr>
    </w:p>
    <w:p w:rsidR="00360430" w:rsidRPr="006868D5" w:rsidRDefault="007000BA">
      <w:pPr>
        <w:spacing w:line="360" w:lineRule="auto"/>
        <w:ind w:firstLineChars="100" w:firstLine="321"/>
        <w:rPr>
          <w:rFonts w:asciiTheme="majorEastAsia" w:eastAsiaTheme="majorEastAsia" w:hAnsiTheme="majorEastAsia" w:cstheme="minorEastAsia"/>
          <w:b/>
          <w:bCs/>
          <w:sz w:val="32"/>
          <w:szCs w:val="32"/>
        </w:rPr>
      </w:pPr>
      <w:r w:rsidRPr="006868D5">
        <w:rPr>
          <w:rFonts w:asciiTheme="majorEastAsia" w:eastAsiaTheme="majorEastAsia" w:hAnsiTheme="majorEastAsia" w:cstheme="minorEastAsia" w:hint="eastAsia"/>
          <w:b/>
          <w:bCs/>
          <w:sz w:val="32"/>
          <w:szCs w:val="32"/>
        </w:rPr>
        <w:t>【普通组合】</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1、律师在接到法院一审民事判决书后该怎么办？</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首先，律师应当在第一时间联系当事人，详细向其告知法院判决结果，可通过微信照片的形式将判决书内容发送给当事人，也可以要求当事人到律所自取判决书，并向当事人做好解释和说明工作；其次，明确向当事人告知若对判决结果不服其享有上诉的权利及应当在上诉期间向原审法院递交上诉状，并应及时交纳上诉费。</w:t>
      </w:r>
    </w:p>
    <w:p w:rsidR="00360430" w:rsidRPr="006868D5" w:rsidRDefault="007000BA">
      <w:pPr>
        <w:spacing w:line="360" w:lineRule="auto"/>
        <w:ind w:firstLineChars="200" w:firstLine="482"/>
        <w:rPr>
          <w:rFonts w:asciiTheme="minorEastAsia" w:hAnsiTheme="minorEastAsia"/>
          <w:b/>
          <w:sz w:val="24"/>
        </w:rPr>
      </w:pPr>
      <w:r w:rsidRPr="006868D5">
        <w:rPr>
          <w:rFonts w:asciiTheme="minorEastAsia" w:hAnsiTheme="minorEastAsia" w:hint="eastAsia"/>
          <w:b/>
          <w:bCs/>
          <w:sz w:val="24"/>
        </w:rPr>
        <w:lastRenderedPageBreak/>
        <w:t>2、会见犯罪嫌疑人要带哪些证件？实习律师能否单独会见</w:t>
      </w:r>
      <w:r w:rsidRPr="006868D5">
        <w:rPr>
          <w:rFonts w:asciiTheme="minorEastAsia" w:hAnsiTheme="minorEastAsia" w:hint="eastAsia"/>
          <w:b/>
          <w:sz w:val="24"/>
        </w:rPr>
        <w:t>？</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会见犯罪嫌疑人要携带律师执业证书、律师事务所证明和委托书或者法律援助公函，实习律师不能单独会见。</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第一次会见如为犯罪嫌疑人的监护人或近亲属委托，还有可能会被要求提交委托人与犯罪嫌疑人之间存在近亲属关系的证明材料（如户口簿、结婚证、亲属关系证明等）。 </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3、在实习阶段，在业务方面哪些行为是禁止的？</w:t>
      </w:r>
    </w:p>
    <w:p w:rsidR="00360430" w:rsidRPr="006868D5" w:rsidRDefault="007000BA">
      <w:pPr>
        <w:spacing w:line="360" w:lineRule="auto"/>
        <w:ind w:firstLineChars="200" w:firstLine="440"/>
        <w:rPr>
          <w:rFonts w:asciiTheme="minorEastAsia" w:hAnsiTheme="minorEastAsia"/>
          <w:b/>
          <w:bCs/>
          <w:sz w:val="24"/>
        </w:rPr>
      </w:pPr>
      <w:r w:rsidRPr="006868D5">
        <w:rPr>
          <w:rFonts w:asciiTheme="minorEastAsia" w:hAnsiTheme="minorEastAsia" w:hint="eastAsia"/>
          <w:sz w:val="22"/>
        </w:rPr>
        <w:t>(1)</w:t>
      </w:r>
      <w:r w:rsidRPr="006868D5">
        <w:rPr>
          <w:rFonts w:asciiTheme="minorEastAsia" w:hAnsiTheme="minorEastAsia" w:hint="eastAsia"/>
          <w:sz w:val="24"/>
        </w:rPr>
        <w:t xml:space="preserve"> 独自承办律师业务；</w:t>
      </w:r>
    </w:p>
    <w:p w:rsidR="00360430" w:rsidRPr="006868D5" w:rsidRDefault="007000BA">
      <w:pPr>
        <w:spacing w:line="360" w:lineRule="auto"/>
        <w:ind w:leftChars="100" w:left="210" w:firstLineChars="100" w:firstLine="240"/>
        <w:rPr>
          <w:rFonts w:asciiTheme="minorEastAsia" w:hAnsiTheme="minorEastAsia"/>
          <w:sz w:val="24"/>
        </w:rPr>
      </w:pPr>
      <w:r w:rsidRPr="006868D5">
        <w:rPr>
          <w:rFonts w:asciiTheme="minorEastAsia" w:hAnsiTheme="minorEastAsia" w:hint="eastAsia"/>
          <w:sz w:val="24"/>
        </w:rPr>
        <w:t>(2) 以律师名义在委托代理协议或者法律顾问协议上签字，对外签发法律文书；</w:t>
      </w:r>
    </w:p>
    <w:p w:rsidR="00360430" w:rsidRPr="006868D5" w:rsidRDefault="007000BA">
      <w:pPr>
        <w:spacing w:line="360" w:lineRule="auto"/>
        <w:ind w:leftChars="100" w:left="210" w:firstLineChars="100" w:firstLine="240"/>
        <w:rPr>
          <w:rFonts w:asciiTheme="minorEastAsia" w:hAnsiTheme="minorEastAsia"/>
          <w:sz w:val="24"/>
        </w:rPr>
      </w:pPr>
      <w:r w:rsidRPr="006868D5">
        <w:rPr>
          <w:rFonts w:asciiTheme="minorEastAsia" w:hAnsiTheme="minorEastAsia" w:hint="eastAsia"/>
          <w:sz w:val="24"/>
        </w:rPr>
        <w:t>(3) 以律师名义在法庭、仲裁庭上发表辩护或者代理意见；</w:t>
      </w:r>
    </w:p>
    <w:p w:rsidR="00360430" w:rsidRPr="006868D5" w:rsidRDefault="007000BA">
      <w:pPr>
        <w:spacing w:line="360" w:lineRule="auto"/>
        <w:ind w:leftChars="100" w:left="210" w:firstLineChars="100" w:firstLine="240"/>
        <w:rPr>
          <w:rFonts w:asciiTheme="minorEastAsia" w:hAnsiTheme="minorEastAsia"/>
          <w:sz w:val="24"/>
        </w:rPr>
      </w:pPr>
      <w:r w:rsidRPr="006868D5">
        <w:rPr>
          <w:rFonts w:asciiTheme="minorEastAsia" w:hAnsiTheme="minorEastAsia" w:hint="eastAsia"/>
          <w:sz w:val="24"/>
        </w:rPr>
        <w:t>(4) 以律师名义洽谈、承揽业务；</w:t>
      </w:r>
    </w:p>
    <w:p w:rsidR="00360430" w:rsidRPr="006868D5" w:rsidRDefault="007000BA">
      <w:pPr>
        <w:spacing w:line="360" w:lineRule="auto"/>
        <w:ind w:leftChars="100" w:left="210" w:firstLineChars="100" w:firstLine="240"/>
        <w:rPr>
          <w:rFonts w:asciiTheme="minorEastAsia" w:hAnsiTheme="minorEastAsia"/>
          <w:sz w:val="24"/>
        </w:rPr>
      </w:pPr>
      <w:r w:rsidRPr="006868D5">
        <w:rPr>
          <w:rFonts w:asciiTheme="minorEastAsia" w:hAnsiTheme="minorEastAsia" w:hint="eastAsia"/>
          <w:sz w:val="24"/>
        </w:rPr>
        <w:t>(5) 以律师名义印制名片及其他相关资料；</w:t>
      </w:r>
    </w:p>
    <w:p w:rsidR="00360430" w:rsidRPr="006868D5" w:rsidRDefault="007000BA">
      <w:pPr>
        <w:spacing w:line="360" w:lineRule="auto"/>
        <w:ind w:leftChars="100" w:left="210" w:firstLineChars="100" w:firstLine="240"/>
        <w:rPr>
          <w:rFonts w:asciiTheme="minorEastAsia" w:hAnsiTheme="minorEastAsia"/>
          <w:sz w:val="24"/>
        </w:rPr>
      </w:pPr>
      <w:r w:rsidRPr="006868D5">
        <w:rPr>
          <w:rFonts w:asciiTheme="minorEastAsia" w:hAnsiTheme="minorEastAsia" w:hint="eastAsia"/>
          <w:sz w:val="24"/>
        </w:rPr>
        <w:t>(6) 其他依法应以律师名义从事的活动。</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4、 根据《律师办理刑事案件规范》第五条的规定，律师担任辩护人，应当依法独立履行辩护职责。那么根据该条规范第二款的规定，辩护人具有哪些责任？</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辩护人的责任是根据事实和法律，提出犯罪嫌疑人、被告人无罪、罪轻或者减轻、免除其刑事责任的材料和意见，维护犯罪嫌疑人、被告人的诉讼权利和其他合法权益。</w:t>
      </w:r>
    </w:p>
    <w:p w:rsidR="00360430" w:rsidRPr="006868D5" w:rsidRDefault="00360430">
      <w:pPr>
        <w:spacing w:line="360" w:lineRule="auto"/>
        <w:ind w:firstLineChars="100" w:firstLine="321"/>
        <w:rPr>
          <w:rFonts w:asciiTheme="majorEastAsia" w:eastAsiaTheme="majorEastAsia" w:hAnsiTheme="majorEastAsia" w:cstheme="minorEastAsia"/>
          <w:b/>
          <w:bCs/>
          <w:sz w:val="32"/>
          <w:szCs w:val="32"/>
        </w:rPr>
      </w:pPr>
    </w:p>
    <w:p w:rsidR="00360430" w:rsidRPr="006868D5" w:rsidRDefault="007000BA">
      <w:pPr>
        <w:spacing w:line="360" w:lineRule="auto"/>
        <w:ind w:firstLineChars="100" w:firstLine="321"/>
        <w:rPr>
          <w:rFonts w:asciiTheme="majorEastAsia" w:eastAsiaTheme="majorEastAsia" w:hAnsiTheme="majorEastAsia" w:cstheme="minorEastAsia"/>
          <w:b/>
          <w:bCs/>
          <w:sz w:val="32"/>
          <w:szCs w:val="32"/>
        </w:rPr>
      </w:pPr>
      <w:r w:rsidRPr="006868D5">
        <w:rPr>
          <w:rFonts w:asciiTheme="majorEastAsia" w:eastAsiaTheme="majorEastAsia" w:hAnsiTheme="majorEastAsia" w:cstheme="minorEastAsia" w:hint="eastAsia"/>
          <w:b/>
          <w:bCs/>
          <w:sz w:val="32"/>
          <w:szCs w:val="32"/>
        </w:rPr>
        <w:t>【复杂组合】</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1、律师受理案件的流程？</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(1)接受委托人咨询，做好“接待记录”并附卷。</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(2)办理有关委托手续，统一接案，统一指派，统一收费。</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(3)分析本案涉及的法律关系，查阅并摘录或复印本案所涉及的法律法规，提出承办意见并附卷。</w:t>
      </w:r>
    </w:p>
    <w:p w:rsidR="00360430" w:rsidRPr="006868D5" w:rsidRDefault="007000BA">
      <w:pPr>
        <w:spacing w:line="360" w:lineRule="auto"/>
        <w:ind w:leftChars="200" w:left="420"/>
        <w:rPr>
          <w:rFonts w:asciiTheme="minorEastAsia" w:hAnsiTheme="minorEastAsia"/>
          <w:sz w:val="24"/>
        </w:rPr>
      </w:pPr>
      <w:r w:rsidRPr="006868D5">
        <w:rPr>
          <w:rFonts w:asciiTheme="minorEastAsia" w:hAnsiTheme="minorEastAsia" w:hint="eastAsia"/>
          <w:sz w:val="24"/>
        </w:rPr>
        <w:t>(4)办理委托人或当事人代写涉案的各种法律文书，送交当事人或有关部门。(5)调查收集、阅卷摘录或复印本案的证据材料，并整理装订成册，封面所附证据目录应注明序号、证据名称及来源、证明目的、份数、页数、原件或复印件，一份交法院等部门，一份存档。</w:t>
      </w:r>
    </w:p>
    <w:p w:rsidR="00360430" w:rsidRPr="006868D5" w:rsidRDefault="007000BA">
      <w:pPr>
        <w:spacing w:line="360" w:lineRule="auto"/>
        <w:ind w:leftChars="100" w:left="210" w:firstLineChars="100" w:firstLine="240"/>
        <w:rPr>
          <w:rFonts w:asciiTheme="minorEastAsia" w:hAnsiTheme="minorEastAsia"/>
          <w:sz w:val="24"/>
        </w:rPr>
      </w:pPr>
      <w:r w:rsidRPr="006868D5">
        <w:rPr>
          <w:rFonts w:asciiTheme="minorEastAsia" w:hAnsiTheme="minorEastAsia" w:hint="eastAsia"/>
          <w:sz w:val="24"/>
        </w:rPr>
        <w:t>(6)重大疑难、新型、拟作无罪辩护、可能有重大风险的案件均提交律师集体讨论。</w:t>
      </w:r>
    </w:p>
    <w:p w:rsidR="00360430" w:rsidRPr="006868D5" w:rsidRDefault="007000BA">
      <w:pPr>
        <w:spacing w:line="360" w:lineRule="auto"/>
        <w:ind w:leftChars="100" w:left="210" w:firstLineChars="100" w:firstLine="240"/>
        <w:rPr>
          <w:rFonts w:asciiTheme="minorEastAsia" w:hAnsiTheme="minorEastAsia"/>
          <w:sz w:val="24"/>
        </w:rPr>
      </w:pPr>
      <w:r w:rsidRPr="006868D5">
        <w:rPr>
          <w:rFonts w:asciiTheme="minorEastAsia" w:hAnsiTheme="minorEastAsia" w:hint="eastAsia"/>
          <w:sz w:val="24"/>
        </w:rPr>
        <w:t>(7)作好出庭参与诉讼、质证、听证的记录，并附卷。</w:t>
      </w:r>
    </w:p>
    <w:p w:rsidR="00360430" w:rsidRPr="006868D5" w:rsidRDefault="007000BA">
      <w:pPr>
        <w:spacing w:line="360" w:lineRule="auto"/>
        <w:ind w:leftChars="100" w:left="210" w:firstLineChars="100" w:firstLine="240"/>
        <w:rPr>
          <w:rFonts w:asciiTheme="minorEastAsia" w:hAnsiTheme="minorEastAsia"/>
          <w:sz w:val="24"/>
        </w:rPr>
      </w:pPr>
      <w:r w:rsidRPr="006868D5">
        <w:rPr>
          <w:rFonts w:asciiTheme="minorEastAsia" w:hAnsiTheme="minorEastAsia" w:hint="eastAsia"/>
          <w:sz w:val="24"/>
        </w:rPr>
        <w:t>(8)撰写代理词、辩护词或其他法律意见书，一份送法院等有关部门，一份交委托人，一份存档。</w:t>
      </w:r>
    </w:p>
    <w:p w:rsidR="00360430" w:rsidRPr="006868D5" w:rsidRDefault="007000BA">
      <w:pPr>
        <w:spacing w:line="360" w:lineRule="auto"/>
        <w:ind w:leftChars="100" w:left="210" w:firstLineChars="100" w:firstLine="240"/>
        <w:rPr>
          <w:rFonts w:asciiTheme="minorEastAsia" w:hAnsiTheme="minorEastAsia"/>
          <w:sz w:val="24"/>
        </w:rPr>
      </w:pPr>
      <w:r w:rsidRPr="006868D5">
        <w:rPr>
          <w:rFonts w:asciiTheme="minorEastAsia" w:hAnsiTheme="minorEastAsia" w:hint="eastAsia"/>
          <w:sz w:val="24"/>
        </w:rPr>
        <w:lastRenderedPageBreak/>
        <w:t>(9)案件办结，写好办案小结，装订归档。</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2、接受委托前，是否应当制作谈话笔录？谈话笔录的内容包括什么？</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接受委托之前，应当制作谈话笔录。</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谈话笔录的内容包括：</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（1）笔录制作的时间、地点、接访人、记录人、来访人的基本情况；</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（2）案件的基本事实情况、来访人的诉讼请求；</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（3）案件相关当事人的基本情况；</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（4）向其告知律师业务收费标准及诉讼风险，并进行利益冲突审查；</w:t>
      </w:r>
    </w:p>
    <w:p w:rsidR="00360430" w:rsidRPr="006868D5" w:rsidRDefault="007000BA">
      <w:pPr>
        <w:spacing w:line="360" w:lineRule="auto"/>
        <w:ind w:firstLineChars="150" w:firstLine="360"/>
        <w:rPr>
          <w:rFonts w:asciiTheme="minorEastAsia" w:hAnsiTheme="minorEastAsia"/>
          <w:sz w:val="24"/>
        </w:rPr>
      </w:pPr>
      <w:r w:rsidRPr="006868D5">
        <w:rPr>
          <w:rFonts w:asciiTheme="minorEastAsia" w:hAnsiTheme="minorEastAsia" w:hint="eastAsia"/>
          <w:sz w:val="24"/>
        </w:rPr>
        <w:t>（5）谈话笔录由委托人签名摁手印，并写明日期。</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3、实习期间，你是否装订过卷宗？装订卷宗应当注意哪些事项？你认为装订卷宗对律师工作有什么意义？</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4"/>
        </w:rPr>
        <w:t>实习期间，装订过卷宗。</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4"/>
        </w:rPr>
        <w:t>装订卷宗时应注意事项：</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4"/>
        </w:rPr>
        <w:t>（1）严格按照卷宗的装订步骤进行操作；</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4"/>
        </w:rPr>
        <w:t>（2）入卷的诉讼文书应当逐页编码；</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4"/>
        </w:rPr>
        <w:t>（3）严格按照三孔一线的原则进行装订；</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4"/>
        </w:rPr>
        <w:t>（4）粘贴封条，立卷人及档案管理部门应当加盖骑缝章；</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4"/>
        </w:rPr>
        <w:t>（5）结案日期最好与宣判日期一致。</w:t>
      </w:r>
    </w:p>
    <w:p w:rsidR="00360430" w:rsidRPr="006868D5" w:rsidRDefault="007000BA">
      <w:pPr>
        <w:spacing w:line="360" w:lineRule="auto"/>
        <w:ind w:firstLine="560"/>
        <w:rPr>
          <w:rFonts w:asciiTheme="minorEastAsia" w:hAnsiTheme="minorEastAsia"/>
          <w:sz w:val="24"/>
        </w:rPr>
      </w:pPr>
      <w:r w:rsidRPr="006868D5">
        <w:rPr>
          <w:rFonts w:asciiTheme="minorEastAsia" w:hAnsiTheme="minorEastAsia" w:hint="eastAsia"/>
          <w:sz w:val="24"/>
        </w:rPr>
        <w:t>整理卷宗，对律师的工作有很大的意义，主要表现在：</w:t>
      </w:r>
    </w:p>
    <w:p w:rsidR="00360430" w:rsidRPr="006868D5" w:rsidRDefault="007000BA">
      <w:pPr>
        <w:numPr>
          <w:ilvl w:val="0"/>
          <w:numId w:val="1"/>
        </w:numPr>
        <w:spacing w:line="360" w:lineRule="auto"/>
        <w:ind w:firstLine="560"/>
        <w:rPr>
          <w:rFonts w:asciiTheme="minorEastAsia" w:hAnsiTheme="minorEastAsia"/>
          <w:sz w:val="24"/>
        </w:rPr>
      </w:pPr>
      <w:r w:rsidRPr="006868D5">
        <w:rPr>
          <w:rFonts w:asciiTheme="minorEastAsia" w:hAnsiTheme="minorEastAsia" w:hint="eastAsia"/>
          <w:sz w:val="24"/>
        </w:rPr>
        <w:t>、便于以后查找案卷；</w:t>
      </w:r>
    </w:p>
    <w:p w:rsidR="00360430" w:rsidRPr="006868D5" w:rsidRDefault="007000BA">
      <w:pPr>
        <w:numPr>
          <w:ilvl w:val="0"/>
          <w:numId w:val="1"/>
        </w:numPr>
        <w:spacing w:line="360" w:lineRule="auto"/>
        <w:ind w:firstLine="560"/>
        <w:rPr>
          <w:rFonts w:asciiTheme="minorEastAsia" w:hAnsiTheme="minorEastAsia"/>
          <w:sz w:val="24"/>
        </w:rPr>
      </w:pPr>
      <w:r w:rsidRPr="006868D5">
        <w:rPr>
          <w:rFonts w:asciiTheme="minorEastAsia" w:hAnsiTheme="minorEastAsia" w:hint="eastAsia"/>
          <w:sz w:val="24"/>
        </w:rPr>
        <w:t>、防范律师执业风险；</w:t>
      </w:r>
    </w:p>
    <w:p w:rsidR="00360430" w:rsidRPr="006868D5" w:rsidRDefault="007000BA">
      <w:pPr>
        <w:numPr>
          <w:ilvl w:val="0"/>
          <w:numId w:val="1"/>
        </w:numPr>
        <w:spacing w:line="360" w:lineRule="auto"/>
        <w:ind w:firstLine="560"/>
        <w:rPr>
          <w:rFonts w:asciiTheme="minorEastAsia" w:hAnsiTheme="minorEastAsia"/>
          <w:sz w:val="24"/>
        </w:rPr>
      </w:pPr>
      <w:r w:rsidRPr="006868D5">
        <w:rPr>
          <w:rFonts w:asciiTheme="minorEastAsia" w:hAnsiTheme="minorEastAsia" w:hint="eastAsia"/>
          <w:sz w:val="24"/>
        </w:rPr>
        <w:t>、通过整理案卷归档，可以对整个案件进行回顾，汲取经验，总结教训，提高律师的业务素质和执业水平。</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4、第一次会见犯罪嫌疑人、被告人，应当首先向其告知哪些事项？</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首先核实当事人的身份信息，其次向其告知我们是山东某某律师事务所律师，受其近亲属的委托担任其辩护人，向其告知辩护人的职责是以事实为根据，以法律为准绳，提出犯罪嫌疑人无罪、罪轻、减轻以及免于刑事处分的材料和意见，维护犯罪嫌疑人、被告人的诉讼权利和其他权利。</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询问其是否同意接受委托，如果同意，让其在授权委托书上签字确认；如果拒绝，应当记录在案，并让其签字确认。</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lastRenderedPageBreak/>
        <w:t>同意接受委托后，告知其享有以下诉讼权利义务：</w:t>
      </w:r>
    </w:p>
    <w:p w:rsidR="00360430" w:rsidRPr="006868D5" w:rsidRDefault="007000BA">
      <w:pPr>
        <w:numPr>
          <w:ilvl w:val="0"/>
          <w:numId w:val="2"/>
        </w:numPr>
        <w:spacing w:line="360" w:lineRule="auto"/>
        <w:ind w:firstLine="560"/>
        <w:rPr>
          <w:rFonts w:asciiTheme="minorEastAsia" w:hAnsiTheme="minorEastAsia"/>
          <w:sz w:val="24"/>
        </w:rPr>
      </w:pPr>
      <w:r w:rsidRPr="006868D5">
        <w:rPr>
          <w:rFonts w:asciiTheme="minorEastAsia" w:hAnsiTheme="minorEastAsia" w:hint="eastAsia"/>
          <w:sz w:val="24"/>
        </w:rPr>
        <w:t>申请有关侦查人员、检察人员、审判人员回避的权利；2、对侦查机关的讯问有如实作答的义务，对与本案无关的问题有拒绝回答的权利；</w:t>
      </w:r>
    </w:p>
    <w:p w:rsidR="00360430" w:rsidRPr="006868D5" w:rsidRDefault="007000BA">
      <w:pPr>
        <w:numPr>
          <w:ilvl w:val="0"/>
          <w:numId w:val="2"/>
        </w:numPr>
        <w:spacing w:line="360" w:lineRule="auto"/>
        <w:ind w:firstLine="560"/>
        <w:rPr>
          <w:rFonts w:asciiTheme="minorEastAsia" w:hAnsiTheme="minorEastAsia"/>
          <w:sz w:val="24"/>
        </w:rPr>
      </w:pPr>
      <w:r w:rsidRPr="006868D5">
        <w:rPr>
          <w:rFonts w:asciiTheme="minorEastAsia" w:hAnsiTheme="minorEastAsia" w:hint="eastAsia"/>
          <w:sz w:val="24"/>
        </w:rPr>
        <w:t>有自行书写供述的权利，对侦查机关制作的讯问笔录有核对、补充、附加说明的权利，对侦查机关制作的讯问笔录经确认无误后由签字盖章的义务；</w:t>
      </w:r>
    </w:p>
    <w:p w:rsidR="00360430" w:rsidRPr="006868D5" w:rsidRDefault="007000BA">
      <w:pPr>
        <w:numPr>
          <w:ilvl w:val="0"/>
          <w:numId w:val="2"/>
        </w:numPr>
        <w:spacing w:line="360" w:lineRule="auto"/>
        <w:ind w:firstLine="560"/>
        <w:rPr>
          <w:rFonts w:asciiTheme="minorEastAsia" w:hAnsiTheme="minorEastAsia"/>
          <w:sz w:val="24"/>
        </w:rPr>
      </w:pPr>
      <w:r w:rsidRPr="006868D5">
        <w:rPr>
          <w:rFonts w:asciiTheme="minorEastAsia" w:hAnsiTheme="minorEastAsia" w:hint="eastAsia"/>
          <w:sz w:val="24"/>
        </w:rPr>
        <w:t>有获得辩护的权利；</w:t>
      </w:r>
    </w:p>
    <w:p w:rsidR="00360430" w:rsidRPr="006868D5" w:rsidRDefault="007000BA">
      <w:pPr>
        <w:numPr>
          <w:ilvl w:val="0"/>
          <w:numId w:val="2"/>
        </w:numPr>
        <w:spacing w:line="360" w:lineRule="auto"/>
        <w:ind w:firstLine="560"/>
        <w:rPr>
          <w:rFonts w:asciiTheme="minorEastAsia" w:hAnsiTheme="minorEastAsia"/>
          <w:sz w:val="24"/>
        </w:rPr>
      </w:pPr>
      <w:r w:rsidRPr="006868D5">
        <w:rPr>
          <w:rFonts w:asciiTheme="minorEastAsia" w:hAnsiTheme="minorEastAsia" w:hint="eastAsia"/>
          <w:sz w:val="24"/>
        </w:rPr>
        <w:t>有揭发、检举的权利；</w:t>
      </w:r>
    </w:p>
    <w:p w:rsidR="00360430" w:rsidRPr="006868D5" w:rsidRDefault="007000BA">
      <w:pPr>
        <w:spacing w:line="360" w:lineRule="auto"/>
        <w:ind w:firstLineChars="250" w:firstLine="602"/>
        <w:rPr>
          <w:rFonts w:asciiTheme="minorEastAsia" w:hAnsiTheme="minorEastAsia"/>
          <w:b/>
          <w:bCs/>
          <w:sz w:val="24"/>
        </w:rPr>
      </w:pPr>
      <w:r w:rsidRPr="006868D5">
        <w:rPr>
          <w:rFonts w:asciiTheme="minorEastAsia" w:hAnsiTheme="minorEastAsia" w:hint="eastAsia"/>
          <w:b/>
          <w:bCs/>
          <w:sz w:val="24"/>
        </w:rPr>
        <w:t>5、如果作为原告的代理律师，需办理保全手续，需提供的保全线索有哪些？</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（1）不动产登记中心查询被告名下房屋及土地情况。</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（2）去车管所查询被告名下的车辆情况。</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（3）询问原告是否有被告银行账户信息，如有提供至保全法官。</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（4）前往工商局查询被告是否设立公司或为某公司的股东。</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（5）如被告是自然人则可前往婚姻登记机关查询被告婚姻情况，并按照上述方式查询被告配偶名下的财产情况。</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（6）其他财产线索。</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6、你在实习期间是否办理过刑事案件，那么你是否知道律师参与办理刑事案件的主要有哪些业务？</w:t>
      </w:r>
    </w:p>
    <w:p w:rsidR="00360430" w:rsidRPr="006868D5" w:rsidRDefault="007000BA">
      <w:pPr>
        <w:spacing w:line="360" w:lineRule="auto"/>
        <w:ind w:firstLineChars="200" w:firstLine="482"/>
        <w:rPr>
          <w:rFonts w:asciiTheme="minorEastAsia" w:hAnsiTheme="minorEastAsia"/>
          <w:bCs/>
          <w:sz w:val="24"/>
        </w:rPr>
      </w:pPr>
      <w:r w:rsidRPr="006868D5">
        <w:rPr>
          <w:rFonts w:asciiTheme="minorEastAsia" w:hAnsiTheme="minorEastAsia" w:hint="eastAsia"/>
          <w:b/>
          <w:bCs/>
          <w:sz w:val="24"/>
        </w:rPr>
        <w:t>（</w:t>
      </w:r>
      <w:r w:rsidRPr="006868D5">
        <w:rPr>
          <w:rFonts w:asciiTheme="minorEastAsia" w:hAnsiTheme="minorEastAsia" w:hint="eastAsia"/>
          <w:bCs/>
          <w:sz w:val="24"/>
        </w:rPr>
        <w:t>回答出五项即可）</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（1）接受犯罪嫌疑人、被告人的委托，担任辩护人。犯罪嫌疑人、被告人的近亲属、其他亲友或其所在单位代为委托的，须经犯罪嫌疑人、被告人确认；</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（2）接受涉嫌犯罪的未成年人或精神病人的监护人、近亲属的委托，担任辩护人；</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（3）接受公诉案件的被害人、其法定代理人或者近亲属的委托，接受自诉案件的自诉人、其法定代理人的委托，接受刑事附带民事诉讼的当事人、其法定代理人的委托，担任诉讼代理人；</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（4）接受刑事案件当事人、其法定代理人、近亲属的委托，接受被刑事判决或裁定侵犯合法权益的案外人的委托，担任申诉案件的代理人；</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（5）接受被不起诉人、其法定代理人、近亲属的委托，代为申诉、控告；</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（6）在公安机关、人民检察院作出不立案或撤销案件或不起诉的决定后，接受被害人、其法定代理人、近亲属的委托，代为申请复议或起诉；</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（7）在违法所得没收程序中，接受犯罪嫌疑人、被告人、其近亲属或其他利害关系人的委</w:t>
      </w:r>
      <w:r w:rsidRPr="006868D5">
        <w:rPr>
          <w:rFonts w:asciiTheme="minorEastAsia" w:hAnsiTheme="minorEastAsia" w:hint="eastAsia"/>
          <w:sz w:val="24"/>
        </w:rPr>
        <w:lastRenderedPageBreak/>
        <w:t>托，担任诉讼代理人；</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（8）在强制医疗程序中，接受被申请人或被告人的委托，担任诉讼代理人；在复议程序中，接受被决定强制医疗的人、被害人、其法定代理人、近亲属的委托，担任诉讼代理人；</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（9）其他刑事诉讼活动中的相关业务。</w:t>
      </w:r>
    </w:p>
    <w:p w:rsidR="00360430" w:rsidRPr="006868D5" w:rsidRDefault="007000BA">
      <w:pPr>
        <w:spacing w:line="360" w:lineRule="auto"/>
        <w:ind w:firstLineChars="200" w:firstLine="482"/>
        <w:rPr>
          <w:rFonts w:asciiTheme="minorEastAsia" w:hAnsiTheme="minorEastAsia"/>
          <w:b/>
          <w:bCs/>
          <w:sz w:val="24"/>
        </w:rPr>
      </w:pPr>
      <w:r w:rsidRPr="006868D5">
        <w:rPr>
          <w:rFonts w:asciiTheme="minorEastAsia" w:hAnsiTheme="minorEastAsia" w:hint="eastAsia"/>
          <w:b/>
          <w:bCs/>
          <w:sz w:val="24"/>
        </w:rPr>
        <w:t>7、《律师办理刑事案件规范》第四十六条第二及第三款是关于律师搜集电子证据的操作规范，根据该规范请问律师如何搜集电子证据？</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辩护律师可以采取复制、打印、截屏、拍照或者录像等方式收集、固定电子邮件、电子数据交换、网上聊天记录、博客、微博客、微信、手机短信、电子签名、域名等电子数据，并记录复制、打印、截屏、拍照、录像的时间、地点、原始储存介质存放地点、电子数据来源、持有人等信息，必要时可以委托公证机构对上述过程进行公证。</w:t>
      </w:r>
    </w:p>
    <w:p w:rsidR="00360430" w:rsidRPr="006868D5" w:rsidRDefault="007000BA">
      <w:pPr>
        <w:spacing w:line="360" w:lineRule="auto"/>
        <w:ind w:firstLineChars="200" w:firstLine="480"/>
        <w:rPr>
          <w:rFonts w:asciiTheme="minorEastAsia" w:hAnsiTheme="minorEastAsia"/>
          <w:sz w:val="24"/>
        </w:rPr>
      </w:pPr>
      <w:r w:rsidRPr="006868D5">
        <w:rPr>
          <w:rFonts w:asciiTheme="minorEastAsia" w:hAnsiTheme="minorEastAsia" w:hint="eastAsia"/>
          <w:sz w:val="24"/>
        </w:rPr>
        <w:t>对于存在于存储介质中的电子数据，应当尽可能收集原始存储介质。对于存在于网络空间中的电子数据，可以通过有权方提取或通过公证形式予以固定。</w:t>
      </w:r>
    </w:p>
    <w:p w:rsidR="00360430" w:rsidRPr="006868D5" w:rsidRDefault="00360430">
      <w:pPr>
        <w:spacing w:line="360" w:lineRule="auto"/>
        <w:rPr>
          <w:rFonts w:asciiTheme="minorEastAsia" w:hAnsiTheme="minorEastAsia"/>
          <w:sz w:val="24"/>
        </w:rPr>
      </w:pPr>
    </w:p>
    <w:sectPr w:rsidR="00360430" w:rsidRPr="006868D5" w:rsidSect="00360430">
      <w:footerReference w:type="default" r:id="rId9"/>
      <w:pgSz w:w="11906" w:h="16838"/>
      <w:pgMar w:top="1440" w:right="991" w:bottom="567" w:left="993"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7DF" w:rsidRDefault="004E77DF" w:rsidP="00360430">
      <w:r>
        <w:separator/>
      </w:r>
    </w:p>
  </w:endnote>
  <w:endnote w:type="continuationSeparator" w:id="1">
    <w:p w:rsidR="004E77DF" w:rsidRDefault="004E77DF" w:rsidP="00360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1360"/>
    </w:sdtPr>
    <w:sdtContent>
      <w:p w:rsidR="00360430" w:rsidRDefault="00B2306E">
        <w:pPr>
          <w:pStyle w:val="a4"/>
          <w:jc w:val="center"/>
        </w:pPr>
        <w:r>
          <w:fldChar w:fldCharType="begin"/>
        </w:r>
        <w:r w:rsidR="007000BA">
          <w:instrText xml:space="preserve"> PAGE   \* MERGEFORMAT </w:instrText>
        </w:r>
        <w:r>
          <w:fldChar w:fldCharType="separate"/>
        </w:r>
        <w:r w:rsidR="00C55EC4" w:rsidRPr="00C55EC4">
          <w:rPr>
            <w:noProof/>
            <w:lang w:val="zh-CN"/>
          </w:rPr>
          <w:t>2</w:t>
        </w:r>
        <w:r>
          <w:fldChar w:fldCharType="end"/>
        </w:r>
      </w:p>
    </w:sdtContent>
  </w:sdt>
  <w:p w:rsidR="00360430" w:rsidRDefault="003604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7DF" w:rsidRDefault="004E77DF" w:rsidP="00360430">
      <w:r>
        <w:separator/>
      </w:r>
    </w:p>
  </w:footnote>
  <w:footnote w:type="continuationSeparator" w:id="1">
    <w:p w:rsidR="004E77DF" w:rsidRDefault="004E77DF" w:rsidP="00360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E3B32"/>
    <w:multiLevelType w:val="singleLevel"/>
    <w:tmpl w:val="5A2E3B32"/>
    <w:lvl w:ilvl="0">
      <w:start w:val="1"/>
      <w:numFmt w:val="decimal"/>
      <w:suff w:val="nothing"/>
      <w:lvlText w:val="（%1）"/>
      <w:lvlJc w:val="left"/>
    </w:lvl>
  </w:abstractNum>
  <w:abstractNum w:abstractNumId="1">
    <w:nsid w:val="5A2E3B56"/>
    <w:multiLevelType w:val="singleLevel"/>
    <w:tmpl w:val="5A2E3B56"/>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05C11CE"/>
    <w:rsid w:val="00001990"/>
    <w:rsid w:val="00002BA9"/>
    <w:rsid w:val="0001395A"/>
    <w:rsid w:val="0001517D"/>
    <w:rsid w:val="000179F1"/>
    <w:rsid w:val="00017D55"/>
    <w:rsid w:val="0002334D"/>
    <w:rsid w:val="0002511F"/>
    <w:rsid w:val="00034D96"/>
    <w:rsid w:val="0004011D"/>
    <w:rsid w:val="00042F98"/>
    <w:rsid w:val="000628BB"/>
    <w:rsid w:val="00071296"/>
    <w:rsid w:val="00072BA9"/>
    <w:rsid w:val="0007406C"/>
    <w:rsid w:val="000827B8"/>
    <w:rsid w:val="000A1680"/>
    <w:rsid w:val="000A308E"/>
    <w:rsid w:val="000B037E"/>
    <w:rsid w:val="000B5C17"/>
    <w:rsid w:val="000D3D32"/>
    <w:rsid w:val="000D4F09"/>
    <w:rsid w:val="000E1072"/>
    <w:rsid w:val="00100E5C"/>
    <w:rsid w:val="00120306"/>
    <w:rsid w:val="0012737A"/>
    <w:rsid w:val="001276FB"/>
    <w:rsid w:val="001366F8"/>
    <w:rsid w:val="00137C05"/>
    <w:rsid w:val="0014088E"/>
    <w:rsid w:val="00162CB8"/>
    <w:rsid w:val="00172D1C"/>
    <w:rsid w:val="00181A63"/>
    <w:rsid w:val="00184461"/>
    <w:rsid w:val="0018771C"/>
    <w:rsid w:val="00191238"/>
    <w:rsid w:val="001958B5"/>
    <w:rsid w:val="001B5685"/>
    <w:rsid w:val="001B60CD"/>
    <w:rsid w:val="001C1930"/>
    <w:rsid w:val="001C73A6"/>
    <w:rsid w:val="001D18B3"/>
    <w:rsid w:val="001E1F90"/>
    <w:rsid w:val="00204828"/>
    <w:rsid w:val="00210519"/>
    <w:rsid w:val="00235F5D"/>
    <w:rsid w:val="0024620D"/>
    <w:rsid w:val="0026529B"/>
    <w:rsid w:val="00276F67"/>
    <w:rsid w:val="002A0558"/>
    <w:rsid w:val="002C0504"/>
    <w:rsid w:val="002C35B2"/>
    <w:rsid w:val="002E7A86"/>
    <w:rsid w:val="002F7458"/>
    <w:rsid w:val="00311879"/>
    <w:rsid w:val="00322578"/>
    <w:rsid w:val="00335D68"/>
    <w:rsid w:val="00343577"/>
    <w:rsid w:val="00344EC9"/>
    <w:rsid w:val="00353322"/>
    <w:rsid w:val="00360430"/>
    <w:rsid w:val="00372A56"/>
    <w:rsid w:val="0037565D"/>
    <w:rsid w:val="00386287"/>
    <w:rsid w:val="0039377F"/>
    <w:rsid w:val="003A2F79"/>
    <w:rsid w:val="003A47B2"/>
    <w:rsid w:val="003A57B1"/>
    <w:rsid w:val="003B7B28"/>
    <w:rsid w:val="003C703D"/>
    <w:rsid w:val="003D0267"/>
    <w:rsid w:val="003E0548"/>
    <w:rsid w:val="00404BC5"/>
    <w:rsid w:val="00410D3C"/>
    <w:rsid w:val="00413EDE"/>
    <w:rsid w:val="00436753"/>
    <w:rsid w:val="00454A82"/>
    <w:rsid w:val="0046044E"/>
    <w:rsid w:val="00460E20"/>
    <w:rsid w:val="00472A3F"/>
    <w:rsid w:val="00481E20"/>
    <w:rsid w:val="004828ED"/>
    <w:rsid w:val="004966EC"/>
    <w:rsid w:val="004A4258"/>
    <w:rsid w:val="004B0DE7"/>
    <w:rsid w:val="004B206F"/>
    <w:rsid w:val="004D27BF"/>
    <w:rsid w:val="004D4A42"/>
    <w:rsid w:val="004E05FE"/>
    <w:rsid w:val="004E77DF"/>
    <w:rsid w:val="004E7F00"/>
    <w:rsid w:val="0055077F"/>
    <w:rsid w:val="00557D49"/>
    <w:rsid w:val="00560CF7"/>
    <w:rsid w:val="00561622"/>
    <w:rsid w:val="005626DA"/>
    <w:rsid w:val="00567EDB"/>
    <w:rsid w:val="00574E33"/>
    <w:rsid w:val="00583400"/>
    <w:rsid w:val="005A3844"/>
    <w:rsid w:val="005A78CD"/>
    <w:rsid w:val="005B1C33"/>
    <w:rsid w:val="005B755E"/>
    <w:rsid w:val="005C5FDC"/>
    <w:rsid w:val="005E417F"/>
    <w:rsid w:val="005F2B21"/>
    <w:rsid w:val="005F64DA"/>
    <w:rsid w:val="006047E8"/>
    <w:rsid w:val="00610F11"/>
    <w:rsid w:val="00620B71"/>
    <w:rsid w:val="00626FB7"/>
    <w:rsid w:val="006320B8"/>
    <w:rsid w:val="006413DF"/>
    <w:rsid w:val="00652AA8"/>
    <w:rsid w:val="006537BA"/>
    <w:rsid w:val="0068026F"/>
    <w:rsid w:val="00686019"/>
    <w:rsid w:val="006868D5"/>
    <w:rsid w:val="00695145"/>
    <w:rsid w:val="006A0809"/>
    <w:rsid w:val="006A08B8"/>
    <w:rsid w:val="006B2A10"/>
    <w:rsid w:val="006C02AA"/>
    <w:rsid w:val="006C32AD"/>
    <w:rsid w:val="006D669E"/>
    <w:rsid w:val="006E05F7"/>
    <w:rsid w:val="006E2EE4"/>
    <w:rsid w:val="006E5E58"/>
    <w:rsid w:val="006F245D"/>
    <w:rsid w:val="006F3219"/>
    <w:rsid w:val="006F4667"/>
    <w:rsid w:val="007000BA"/>
    <w:rsid w:val="00701630"/>
    <w:rsid w:val="00702702"/>
    <w:rsid w:val="00704C9F"/>
    <w:rsid w:val="00710B23"/>
    <w:rsid w:val="00733F2F"/>
    <w:rsid w:val="00735FC1"/>
    <w:rsid w:val="007522E0"/>
    <w:rsid w:val="0075234A"/>
    <w:rsid w:val="00755A11"/>
    <w:rsid w:val="00757C8D"/>
    <w:rsid w:val="00774AB2"/>
    <w:rsid w:val="00784075"/>
    <w:rsid w:val="00790776"/>
    <w:rsid w:val="007B0602"/>
    <w:rsid w:val="007B4E98"/>
    <w:rsid w:val="007C4EF6"/>
    <w:rsid w:val="007D50A8"/>
    <w:rsid w:val="007E3277"/>
    <w:rsid w:val="007E5885"/>
    <w:rsid w:val="007F75D1"/>
    <w:rsid w:val="00817D46"/>
    <w:rsid w:val="00823F05"/>
    <w:rsid w:val="00824E04"/>
    <w:rsid w:val="00832E4A"/>
    <w:rsid w:val="00836570"/>
    <w:rsid w:val="00846E82"/>
    <w:rsid w:val="008628CD"/>
    <w:rsid w:val="00863496"/>
    <w:rsid w:val="008703FD"/>
    <w:rsid w:val="00883977"/>
    <w:rsid w:val="00892CF4"/>
    <w:rsid w:val="008A1AAB"/>
    <w:rsid w:val="008B2B6A"/>
    <w:rsid w:val="008B6179"/>
    <w:rsid w:val="008C7B2F"/>
    <w:rsid w:val="008E3929"/>
    <w:rsid w:val="008E7EDE"/>
    <w:rsid w:val="008F0DAB"/>
    <w:rsid w:val="008F3047"/>
    <w:rsid w:val="00910B97"/>
    <w:rsid w:val="0092609A"/>
    <w:rsid w:val="00932ED4"/>
    <w:rsid w:val="00942A92"/>
    <w:rsid w:val="00942FD9"/>
    <w:rsid w:val="00973B2A"/>
    <w:rsid w:val="00987F5F"/>
    <w:rsid w:val="00995149"/>
    <w:rsid w:val="009978F5"/>
    <w:rsid w:val="009A307B"/>
    <w:rsid w:val="009A4103"/>
    <w:rsid w:val="009A619D"/>
    <w:rsid w:val="009B4538"/>
    <w:rsid w:val="009D279D"/>
    <w:rsid w:val="009E3225"/>
    <w:rsid w:val="009F75ED"/>
    <w:rsid w:val="00A039CB"/>
    <w:rsid w:val="00A10EF4"/>
    <w:rsid w:val="00A11AF4"/>
    <w:rsid w:val="00A13F99"/>
    <w:rsid w:val="00A15EB6"/>
    <w:rsid w:val="00A22217"/>
    <w:rsid w:val="00A368EA"/>
    <w:rsid w:val="00A532A6"/>
    <w:rsid w:val="00A60092"/>
    <w:rsid w:val="00A73D54"/>
    <w:rsid w:val="00A92600"/>
    <w:rsid w:val="00AA07BB"/>
    <w:rsid w:val="00AA49A0"/>
    <w:rsid w:val="00AA4B63"/>
    <w:rsid w:val="00AA4D19"/>
    <w:rsid w:val="00AA6D58"/>
    <w:rsid w:val="00AB09C6"/>
    <w:rsid w:val="00AB137A"/>
    <w:rsid w:val="00AC41D5"/>
    <w:rsid w:val="00AE1079"/>
    <w:rsid w:val="00AE4B6F"/>
    <w:rsid w:val="00AF6E4E"/>
    <w:rsid w:val="00B2306E"/>
    <w:rsid w:val="00B24717"/>
    <w:rsid w:val="00B345C4"/>
    <w:rsid w:val="00B413B4"/>
    <w:rsid w:val="00B42DDD"/>
    <w:rsid w:val="00B52072"/>
    <w:rsid w:val="00B64F9B"/>
    <w:rsid w:val="00B72E1D"/>
    <w:rsid w:val="00B9117B"/>
    <w:rsid w:val="00BA50E4"/>
    <w:rsid w:val="00BC3E36"/>
    <w:rsid w:val="00BD3876"/>
    <w:rsid w:val="00BD499E"/>
    <w:rsid w:val="00BD5EBF"/>
    <w:rsid w:val="00C00CB8"/>
    <w:rsid w:val="00C01355"/>
    <w:rsid w:val="00C02CB8"/>
    <w:rsid w:val="00C05CE0"/>
    <w:rsid w:val="00C22CC7"/>
    <w:rsid w:val="00C404B8"/>
    <w:rsid w:val="00C43C3E"/>
    <w:rsid w:val="00C45A17"/>
    <w:rsid w:val="00C55EC4"/>
    <w:rsid w:val="00C72F83"/>
    <w:rsid w:val="00C749DE"/>
    <w:rsid w:val="00C77659"/>
    <w:rsid w:val="00C875A0"/>
    <w:rsid w:val="00C96607"/>
    <w:rsid w:val="00C96648"/>
    <w:rsid w:val="00CB0468"/>
    <w:rsid w:val="00CB471F"/>
    <w:rsid w:val="00CD2113"/>
    <w:rsid w:val="00CD2F16"/>
    <w:rsid w:val="00CE36DE"/>
    <w:rsid w:val="00D01CAD"/>
    <w:rsid w:val="00D01DFB"/>
    <w:rsid w:val="00D021DA"/>
    <w:rsid w:val="00D04C96"/>
    <w:rsid w:val="00D25865"/>
    <w:rsid w:val="00D30E08"/>
    <w:rsid w:val="00D3283E"/>
    <w:rsid w:val="00D37C7C"/>
    <w:rsid w:val="00D40CFE"/>
    <w:rsid w:val="00D41993"/>
    <w:rsid w:val="00D44D86"/>
    <w:rsid w:val="00D460E6"/>
    <w:rsid w:val="00D55085"/>
    <w:rsid w:val="00D63359"/>
    <w:rsid w:val="00D66EFB"/>
    <w:rsid w:val="00D670E8"/>
    <w:rsid w:val="00D9122C"/>
    <w:rsid w:val="00D935ED"/>
    <w:rsid w:val="00D946C9"/>
    <w:rsid w:val="00DA2928"/>
    <w:rsid w:val="00DA74BA"/>
    <w:rsid w:val="00DC239C"/>
    <w:rsid w:val="00DC5F49"/>
    <w:rsid w:val="00DE48C3"/>
    <w:rsid w:val="00DE5865"/>
    <w:rsid w:val="00DE6699"/>
    <w:rsid w:val="00DF747E"/>
    <w:rsid w:val="00E12F5B"/>
    <w:rsid w:val="00E25D5E"/>
    <w:rsid w:val="00E37196"/>
    <w:rsid w:val="00E51E50"/>
    <w:rsid w:val="00E53814"/>
    <w:rsid w:val="00E55C3E"/>
    <w:rsid w:val="00E64C51"/>
    <w:rsid w:val="00E67FBA"/>
    <w:rsid w:val="00E800D8"/>
    <w:rsid w:val="00EA4EA4"/>
    <w:rsid w:val="00EC143F"/>
    <w:rsid w:val="00EC5012"/>
    <w:rsid w:val="00ED5C73"/>
    <w:rsid w:val="00EE6629"/>
    <w:rsid w:val="00F0045C"/>
    <w:rsid w:val="00F027E0"/>
    <w:rsid w:val="00F0400C"/>
    <w:rsid w:val="00F048C3"/>
    <w:rsid w:val="00F11147"/>
    <w:rsid w:val="00F30181"/>
    <w:rsid w:val="00F41EC2"/>
    <w:rsid w:val="00F453BC"/>
    <w:rsid w:val="00F46BFE"/>
    <w:rsid w:val="00F526E2"/>
    <w:rsid w:val="00F70086"/>
    <w:rsid w:val="00F82DD0"/>
    <w:rsid w:val="00F872A7"/>
    <w:rsid w:val="00F91CC1"/>
    <w:rsid w:val="00FD0D33"/>
    <w:rsid w:val="00FE1518"/>
    <w:rsid w:val="00FF3D41"/>
    <w:rsid w:val="00FF47C7"/>
    <w:rsid w:val="0CD35F43"/>
    <w:rsid w:val="13431180"/>
    <w:rsid w:val="187C6185"/>
    <w:rsid w:val="1A042A67"/>
    <w:rsid w:val="22985339"/>
    <w:rsid w:val="29DC7EE5"/>
    <w:rsid w:val="2B2A3C8A"/>
    <w:rsid w:val="352C41FA"/>
    <w:rsid w:val="37EB7B4B"/>
    <w:rsid w:val="405C11CE"/>
    <w:rsid w:val="461F174B"/>
    <w:rsid w:val="4D4A457B"/>
    <w:rsid w:val="4E4854EC"/>
    <w:rsid w:val="50CC0ACF"/>
    <w:rsid w:val="5B275785"/>
    <w:rsid w:val="5B6004B3"/>
    <w:rsid w:val="5F7715DD"/>
    <w:rsid w:val="61E416D7"/>
    <w:rsid w:val="6E0718C2"/>
    <w:rsid w:val="72C23147"/>
    <w:rsid w:val="767D30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0430"/>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36043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60430"/>
    <w:rPr>
      <w:sz w:val="18"/>
      <w:szCs w:val="18"/>
    </w:rPr>
  </w:style>
  <w:style w:type="paragraph" w:styleId="a4">
    <w:name w:val="footer"/>
    <w:basedOn w:val="a"/>
    <w:link w:val="Char0"/>
    <w:uiPriority w:val="99"/>
    <w:rsid w:val="00360430"/>
    <w:pPr>
      <w:tabs>
        <w:tab w:val="center" w:pos="4153"/>
        <w:tab w:val="right" w:pos="8306"/>
      </w:tabs>
      <w:snapToGrid w:val="0"/>
      <w:jc w:val="left"/>
    </w:pPr>
    <w:rPr>
      <w:sz w:val="18"/>
      <w:szCs w:val="18"/>
    </w:rPr>
  </w:style>
  <w:style w:type="paragraph" w:styleId="a5">
    <w:name w:val="header"/>
    <w:basedOn w:val="a"/>
    <w:link w:val="Char1"/>
    <w:qFormat/>
    <w:rsid w:val="00360430"/>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60430"/>
    <w:pPr>
      <w:widowControl/>
      <w:spacing w:before="100" w:beforeAutospacing="1" w:after="100" w:afterAutospacing="1"/>
      <w:jc w:val="left"/>
    </w:pPr>
    <w:rPr>
      <w:rFonts w:ascii="宋体" w:eastAsia="宋体" w:hAnsi="宋体" w:cs="宋体"/>
      <w:kern w:val="0"/>
      <w:sz w:val="24"/>
    </w:rPr>
  </w:style>
  <w:style w:type="character" w:styleId="a7">
    <w:name w:val="FollowedHyperlink"/>
    <w:basedOn w:val="a0"/>
    <w:rsid w:val="00360430"/>
    <w:rPr>
      <w:color w:val="004276"/>
      <w:u w:val="none"/>
    </w:rPr>
  </w:style>
  <w:style w:type="character" w:styleId="a8">
    <w:name w:val="Hyperlink"/>
    <w:basedOn w:val="a0"/>
    <w:rsid w:val="00360430"/>
    <w:rPr>
      <w:color w:val="004276"/>
      <w:u w:val="none"/>
    </w:rPr>
  </w:style>
  <w:style w:type="character" w:customStyle="1" w:styleId="Char1">
    <w:name w:val="页眉 Char"/>
    <w:basedOn w:val="a0"/>
    <w:link w:val="a5"/>
    <w:rsid w:val="00360430"/>
    <w:rPr>
      <w:kern w:val="2"/>
      <w:sz w:val="18"/>
      <w:szCs w:val="18"/>
    </w:rPr>
  </w:style>
  <w:style w:type="character" w:customStyle="1" w:styleId="Char0">
    <w:name w:val="页脚 Char"/>
    <w:basedOn w:val="a0"/>
    <w:link w:val="a4"/>
    <w:uiPriority w:val="99"/>
    <w:rsid w:val="00360430"/>
    <w:rPr>
      <w:kern w:val="2"/>
      <w:sz w:val="18"/>
      <w:szCs w:val="18"/>
    </w:rPr>
  </w:style>
  <w:style w:type="character" w:customStyle="1" w:styleId="1Char">
    <w:name w:val="标题 1 Char"/>
    <w:basedOn w:val="a0"/>
    <w:link w:val="1"/>
    <w:qFormat/>
    <w:rsid w:val="00360430"/>
    <w:rPr>
      <w:rFonts w:ascii="宋体" w:eastAsia="宋体" w:hAnsi="宋体" w:cs="宋体"/>
      <w:b/>
      <w:bCs/>
      <w:kern w:val="36"/>
      <w:sz w:val="48"/>
      <w:szCs w:val="48"/>
    </w:rPr>
  </w:style>
  <w:style w:type="character" w:customStyle="1" w:styleId="Char">
    <w:name w:val="批注框文本 Char"/>
    <w:basedOn w:val="a0"/>
    <w:link w:val="a3"/>
    <w:qFormat/>
    <w:rsid w:val="0036043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BC00578-03AC-49FF-9672-0C99CDE4A13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2551</Words>
  <Characters>14541</Characters>
  <Application>Microsoft Office Word</Application>
  <DocSecurity>0</DocSecurity>
  <Lines>121</Lines>
  <Paragraphs>34</Paragraphs>
  <ScaleCrop>false</ScaleCrop>
  <Company>china</Company>
  <LinksUpToDate>false</LinksUpToDate>
  <CharactersWithSpaces>17058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2018-05-10T01:35:00Z</cp:lastPrinted>
  <dcterms:created xsi:type="dcterms:W3CDTF">2020-07-01T01:19:00Z</dcterms:created>
  <dcterms:modified xsi:type="dcterms:W3CDTF">2020-07-01T01:19:00Z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KSORubyTemplateID" linkTarget="0">
    <vt:lpwstr>6</vt:lpwstr>
  </property>
</Properties>
</file>